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9A04" w14:textId="23A08C59" w:rsidR="00C07E9A" w:rsidRDefault="0098224F" w:rsidP="00C07E9A">
      <w:pPr>
        <w:tabs>
          <w:tab w:val="right" w:pos="10206"/>
        </w:tabs>
        <w:rPr>
          <w:rFonts w:ascii="Franklin Gothic Book" w:hAnsi="Franklin Gothic Book" w:cs="Arial"/>
          <w:sz w:val="28"/>
          <w:szCs w:val="28"/>
        </w:rPr>
      </w:pPr>
      <w:r w:rsidRPr="002B6E31">
        <w:rPr>
          <w:noProof/>
          <w:color w:val="000000" w:themeColor="text1"/>
        </w:rPr>
        <w:drawing>
          <wp:inline distT="0" distB="0" distL="0" distR="0" wp14:anchorId="6134FF5B" wp14:editId="2D5A6F53">
            <wp:extent cx="5731510" cy="1527810"/>
            <wp:effectExtent l="0" t="0" r="0" b="0"/>
            <wp:docPr id="642650682"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82"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526358A3" w14:textId="77777777" w:rsidR="00636F88" w:rsidRPr="003E78B7" w:rsidRDefault="00636F88" w:rsidP="00636F88">
      <w:pPr>
        <w:pStyle w:val="Body"/>
        <w:jc w:val="both"/>
        <w:rPr>
          <w:rFonts w:ascii="Comic Sans MS" w:hAnsi="Comic Sans MS"/>
          <w:b/>
          <w:bCs/>
          <w:u w:color="000000"/>
          <w:lang w:val="en-US"/>
        </w:rPr>
      </w:pPr>
      <w:r w:rsidRPr="003E78B7">
        <w:rPr>
          <w:rFonts w:ascii="Comic Sans MS" w:hAnsi="Comic Sans MS"/>
          <w:b/>
          <w:bCs/>
          <w:u w:color="000000"/>
          <w:lang w:val="en-US"/>
        </w:rPr>
        <w:t>Safeguarding Policy</w:t>
      </w:r>
    </w:p>
    <w:p w14:paraId="484C37B6" w14:textId="77777777" w:rsidR="00636F88" w:rsidRPr="003E78B7" w:rsidRDefault="00636F88" w:rsidP="00636F88">
      <w:pPr>
        <w:pStyle w:val="Body"/>
        <w:jc w:val="both"/>
        <w:rPr>
          <w:rFonts w:ascii="Comic Sans MS" w:hAnsi="Comic Sans MS"/>
          <w:b/>
          <w:bCs/>
          <w:u w:color="000000"/>
          <w:lang w:val="en-US"/>
        </w:rPr>
      </w:pPr>
    </w:p>
    <w:p w14:paraId="2F021A6F" w14:textId="77777777" w:rsidR="00636F88" w:rsidRPr="003E78B7" w:rsidRDefault="00636F88" w:rsidP="00636F88">
      <w:pPr>
        <w:pStyle w:val="Body"/>
        <w:jc w:val="both"/>
        <w:rPr>
          <w:rFonts w:ascii="Comic Sans MS" w:hAnsi="Comic Sans MS"/>
        </w:rPr>
      </w:pPr>
      <w:r w:rsidRPr="003E78B7">
        <w:rPr>
          <w:rFonts w:ascii="Comic Sans MS" w:hAnsi="Comic Sans MS"/>
          <w:b/>
          <w:bCs/>
          <w:u w:color="000000"/>
          <w:lang w:val="en-US"/>
        </w:rPr>
        <w:t>Policy statement</w:t>
      </w:r>
    </w:p>
    <w:p w14:paraId="7EBCDB94" w14:textId="77777777" w:rsidR="00636F88" w:rsidRPr="003E78B7" w:rsidRDefault="00636F88" w:rsidP="00636F88">
      <w:pPr>
        <w:pStyle w:val="Body"/>
        <w:jc w:val="both"/>
        <w:rPr>
          <w:rFonts w:ascii="Comic Sans MS" w:hAnsi="Comic Sans MS"/>
        </w:rPr>
      </w:pPr>
    </w:p>
    <w:p w14:paraId="2E40B301" w14:textId="6E0DEE37" w:rsidR="00636F88" w:rsidRPr="003E78B7" w:rsidRDefault="143F9495" w:rsidP="143F9495">
      <w:pPr>
        <w:pStyle w:val="BodyText"/>
        <w:ind w:right="169"/>
        <w:jc w:val="both"/>
        <w:rPr>
          <w:color w:val="000000"/>
          <w:sz w:val="22"/>
          <w:szCs w:val="22"/>
        </w:rPr>
      </w:pPr>
      <w:r w:rsidRPr="143F9495">
        <w:rPr>
          <w:sz w:val="22"/>
          <w:szCs w:val="22"/>
        </w:rPr>
        <w:t>We intend to create in our Pre-school an environment in which children are safe from abuse and in which any suspicion of abu</w:t>
      </w:r>
      <w:r w:rsidRPr="143F9495">
        <w:rPr>
          <w:color w:val="000000" w:themeColor="text1"/>
          <w:sz w:val="22"/>
          <w:szCs w:val="22"/>
        </w:rPr>
        <w:t xml:space="preserve">se is promptly and appropriately responded to in accordance with the procedures that are set out in </w:t>
      </w:r>
      <w:hyperlink r:id="rId6">
        <w:r w:rsidRPr="143F9495">
          <w:rPr>
            <w:rStyle w:val="Hyperlink"/>
            <w:color w:val="000000" w:themeColor="text1"/>
            <w:sz w:val="22"/>
            <w:szCs w:val="22"/>
          </w:rPr>
          <w:t>'Working together to safeguard children'</w:t>
        </w:r>
      </w:hyperlink>
      <w:r w:rsidRPr="143F9495">
        <w:rPr>
          <w:color w:val="000000" w:themeColor="text1"/>
          <w:sz w:val="22"/>
          <w:szCs w:val="22"/>
        </w:rPr>
        <w:t xml:space="preserve"> 2018 : A guide to inter-agency working to safeguard and promote the welfare of children.</w:t>
      </w:r>
    </w:p>
    <w:p w14:paraId="031FF91F" w14:textId="77777777" w:rsidR="00636F88" w:rsidRPr="003E78B7" w:rsidRDefault="00636F88" w:rsidP="00636F88">
      <w:pPr>
        <w:pStyle w:val="BodyText"/>
        <w:spacing w:before="200"/>
        <w:ind w:right="135"/>
        <w:jc w:val="both"/>
        <w:rPr>
          <w:bCs/>
          <w:sz w:val="22"/>
          <w:szCs w:val="22"/>
        </w:rPr>
      </w:pPr>
      <w:r w:rsidRPr="003E78B7">
        <w:rPr>
          <w:bCs/>
          <w:color w:val="000000"/>
          <w:sz w:val="22"/>
          <w:szCs w:val="22"/>
        </w:rPr>
        <w:t>The guidance publication “</w:t>
      </w:r>
      <w:hyperlink r:id="rId7" w:history="1">
        <w:r w:rsidRPr="003E78B7">
          <w:rPr>
            <w:rStyle w:val="Hyperlink"/>
            <w:bCs/>
            <w:color w:val="000000"/>
            <w:sz w:val="22"/>
            <w:szCs w:val="22"/>
          </w:rPr>
          <w:t>What to do if you’re worried a child is being abused: advice for practitioners” (March 2015)</w:t>
        </w:r>
      </w:hyperlink>
      <w:r w:rsidRPr="003E78B7">
        <w:rPr>
          <w:bCs/>
          <w:color w:val="000000"/>
          <w:sz w:val="22"/>
          <w:szCs w:val="22"/>
        </w:rPr>
        <w:t xml:space="preserve"> </w:t>
      </w:r>
      <w:r w:rsidRPr="003E78B7">
        <w:rPr>
          <w:bCs/>
          <w:sz w:val="22"/>
          <w:szCs w:val="22"/>
        </w:rPr>
        <w:t xml:space="preserve">has been produced to help practitioners identify child abuse </w:t>
      </w:r>
      <w:r w:rsidRPr="003E78B7">
        <w:rPr>
          <w:bCs/>
          <w:spacing w:val="-4"/>
          <w:sz w:val="22"/>
          <w:szCs w:val="22"/>
        </w:rPr>
        <w:t xml:space="preserve">and </w:t>
      </w:r>
      <w:r w:rsidRPr="003E78B7">
        <w:rPr>
          <w:bCs/>
          <w:sz w:val="22"/>
          <w:szCs w:val="22"/>
        </w:rPr>
        <w:t>what action to take in response to this. All Staff are aware of and understand the content of these</w:t>
      </w:r>
      <w:r w:rsidRPr="003E78B7">
        <w:rPr>
          <w:bCs/>
          <w:spacing w:val="-1"/>
          <w:sz w:val="22"/>
          <w:szCs w:val="22"/>
        </w:rPr>
        <w:t xml:space="preserve"> </w:t>
      </w:r>
      <w:r w:rsidRPr="003E78B7">
        <w:rPr>
          <w:bCs/>
          <w:sz w:val="22"/>
          <w:szCs w:val="22"/>
        </w:rPr>
        <w:t xml:space="preserve">documents. </w:t>
      </w:r>
    </w:p>
    <w:p w14:paraId="7CA4BFDF" w14:textId="15B275DE" w:rsidR="00636F88" w:rsidRPr="003E78B7" w:rsidRDefault="143F9495" w:rsidP="143F9495">
      <w:pPr>
        <w:pStyle w:val="BodyText"/>
        <w:spacing w:before="233"/>
        <w:ind w:right="713"/>
        <w:jc w:val="both"/>
        <w:rPr>
          <w:sz w:val="22"/>
          <w:szCs w:val="22"/>
        </w:rPr>
      </w:pPr>
      <w:r w:rsidRPr="143F9495">
        <w:rPr>
          <w:sz w:val="22"/>
          <w:szCs w:val="22"/>
        </w:rPr>
        <w:t xml:space="preserve">Our setting will work with children, </w:t>
      </w:r>
      <w:proofErr w:type="gramStart"/>
      <w:r w:rsidRPr="143F9495">
        <w:rPr>
          <w:sz w:val="22"/>
          <w:szCs w:val="22"/>
        </w:rPr>
        <w:t>parents</w:t>
      </w:r>
      <w:proofErr w:type="gramEnd"/>
      <w:r w:rsidRPr="143F9495">
        <w:rPr>
          <w:sz w:val="22"/>
          <w:szCs w:val="22"/>
        </w:rPr>
        <w:t xml:space="preserve"> and the community to ensure the rights and safety of children and to give them the very best start in life. </w:t>
      </w:r>
      <w:proofErr w:type="gramStart"/>
      <w:r w:rsidRPr="143F9495">
        <w:rPr>
          <w:sz w:val="22"/>
          <w:szCs w:val="22"/>
        </w:rPr>
        <w:t>In order to</w:t>
      </w:r>
      <w:proofErr w:type="gramEnd"/>
      <w:r w:rsidRPr="143F9495">
        <w:rPr>
          <w:sz w:val="22"/>
          <w:szCs w:val="22"/>
        </w:rPr>
        <w:t xml:space="preserve"> ensure this:</w:t>
      </w:r>
    </w:p>
    <w:p w14:paraId="5761D542" w14:textId="77777777" w:rsidR="00636F88" w:rsidRPr="003E78B7" w:rsidRDefault="00636F88" w:rsidP="00636F88">
      <w:pPr>
        <w:pStyle w:val="Body"/>
        <w:jc w:val="both"/>
        <w:rPr>
          <w:rFonts w:ascii="Comic Sans MS" w:hAnsi="Comic Sans MS"/>
        </w:rPr>
      </w:pPr>
    </w:p>
    <w:p w14:paraId="5F3F307F" w14:textId="77777777" w:rsidR="00636F88" w:rsidRPr="003E78B7" w:rsidRDefault="00636F88" w:rsidP="00636F88">
      <w:pPr>
        <w:pStyle w:val="Body"/>
        <w:jc w:val="both"/>
        <w:rPr>
          <w:rFonts w:ascii="Comic Sans MS" w:hAnsi="Comic Sans MS"/>
        </w:rPr>
      </w:pPr>
      <w:r w:rsidRPr="003E78B7">
        <w:rPr>
          <w:rFonts w:ascii="Comic Sans MS" w:hAnsi="Comic Sans MS"/>
          <w:b/>
          <w:bCs/>
          <w:u w:color="000000"/>
          <w:lang w:val="en-US"/>
        </w:rPr>
        <w:t>Staff and Volunteers</w:t>
      </w:r>
    </w:p>
    <w:p w14:paraId="16346B14" w14:textId="77777777" w:rsidR="00636F88" w:rsidRPr="003E78B7" w:rsidRDefault="00636F88" w:rsidP="00636F88">
      <w:pPr>
        <w:pStyle w:val="Body"/>
        <w:jc w:val="both"/>
        <w:rPr>
          <w:rFonts w:ascii="Comic Sans MS" w:hAnsi="Comic Sans MS"/>
        </w:rPr>
      </w:pPr>
    </w:p>
    <w:p w14:paraId="73FCAA2A" w14:textId="4D00F4AE" w:rsidR="00636F88" w:rsidRPr="003E78B7" w:rsidRDefault="143F9495" w:rsidP="143F9495">
      <w:pPr>
        <w:pStyle w:val="ListParagraph"/>
        <w:numPr>
          <w:ilvl w:val="0"/>
          <w:numId w:val="18"/>
        </w:numPr>
        <w:tabs>
          <w:tab w:val="left" w:pos="879"/>
          <w:tab w:val="left" w:pos="880"/>
        </w:tabs>
        <w:ind w:right="1106"/>
        <w:jc w:val="both"/>
      </w:pPr>
      <w:r w:rsidRPr="143F9495">
        <w:rPr>
          <w:b/>
          <w:bCs/>
        </w:rPr>
        <w:t>The designated safeguarding officer</w:t>
      </w:r>
      <w:r>
        <w:t xml:space="preserve"> for </w:t>
      </w:r>
      <w:r w:rsidR="0098224F" w:rsidRPr="00C92354">
        <w:t>Jolly James</w:t>
      </w:r>
      <w:r w:rsidR="0098224F" w:rsidRPr="7DF90751">
        <w:t xml:space="preserve"> </w:t>
      </w:r>
      <w:r>
        <w:t xml:space="preserve">Pre-school is </w:t>
      </w:r>
      <w:r w:rsidRPr="143F9495">
        <w:rPr>
          <w:b/>
          <w:bCs/>
        </w:rPr>
        <w:t>Hayley Culverwell.</w:t>
      </w:r>
      <w:r>
        <w:t xml:space="preserve"> The designated officer has responsibility to manage and oversee all child protection and safeguarding concerns in the setting to ensure everything is dealt with </w:t>
      </w:r>
      <w:proofErr w:type="gramStart"/>
      <w:r>
        <w:t>correctly</w:t>
      </w:r>
      <w:proofErr w:type="gramEnd"/>
    </w:p>
    <w:p w14:paraId="3F190D89" w14:textId="2F50F50F" w:rsidR="00636F88" w:rsidRPr="003E78B7" w:rsidRDefault="143F9495" w:rsidP="143F9495">
      <w:pPr>
        <w:pStyle w:val="ListParagraph"/>
        <w:numPr>
          <w:ilvl w:val="0"/>
          <w:numId w:val="18"/>
        </w:numPr>
        <w:tabs>
          <w:tab w:val="left" w:pos="879"/>
          <w:tab w:val="left" w:pos="880"/>
        </w:tabs>
        <w:ind w:right="1106"/>
        <w:jc w:val="both"/>
        <w:rPr>
          <w:b/>
          <w:bCs/>
        </w:rPr>
      </w:pPr>
      <w:r>
        <w:t xml:space="preserve">If the designated officer is unavailable, or you have concerns about Hayley then staff must go to the second designated officer </w:t>
      </w:r>
      <w:r w:rsidR="00684AFB">
        <w:rPr>
          <w:b/>
          <w:bCs/>
        </w:rPr>
        <w:t>Amy</w:t>
      </w:r>
      <w:r w:rsidRPr="143F9495">
        <w:rPr>
          <w:b/>
          <w:bCs/>
        </w:rPr>
        <w:t xml:space="preserve"> </w:t>
      </w:r>
      <w:r w:rsidR="00684AFB">
        <w:rPr>
          <w:b/>
          <w:bCs/>
        </w:rPr>
        <w:t>Wilson.</w:t>
      </w:r>
    </w:p>
    <w:p w14:paraId="3F291969" w14:textId="3104257D" w:rsidR="00636F88" w:rsidRPr="003E78B7" w:rsidRDefault="143F9495" w:rsidP="143F9495">
      <w:pPr>
        <w:pStyle w:val="ListParagraph"/>
        <w:numPr>
          <w:ilvl w:val="0"/>
          <w:numId w:val="18"/>
        </w:numPr>
        <w:tabs>
          <w:tab w:val="left" w:pos="879"/>
          <w:tab w:val="left" w:pos="880"/>
        </w:tabs>
        <w:ind w:right="1106"/>
        <w:jc w:val="both"/>
      </w:pPr>
      <w:r>
        <w:t>We ensure all staff members are made aware of our safeguarding policies and procedures. Parents will also have access to these policies.</w:t>
      </w:r>
    </w:p>
    <w:p w14:paraId="26C0A66A" w14:textId="03B44706" w:rsidR="00636F88" w:rsidRPr="003E78B7" w:rsidRDefault="143F9495" w:rsidP="143F9495">
      <w:pPr>
        <w:pStyle w:val="ListParagraph"/>
        <w:numPr>
          <w:ilvl w:val="0"/>
          <w:numId w:val="18"/>
        </w:numPr>
        <w:tabs>
          <w:tab w:val="left" w:pos="879"/>
          <w:tab w:val="left" w:pos="880"/>
        </w:tabs>
        <w:ind w:right="1106"/>
        <w:jc w:val="both"/>
      </w:pPr>
      <w:r>
        <w:t>Level 1 training and refresher training will be undertaken by all staff, as a minimum, every three years and knowledge updated annually.</w:t>
      </w:r>
    </w:p>
    <w:p w14:paraId="5CE21893" w14:textId="77777777" w:rsidR="00C828D3" w:rsidRDefault="143F9495" w:rsidP="00636F88">
      <w:pPr>
        <w:pStyle w:val="ListParagraph"/>
        <w:numPr>
          <w:ilvl w:val="0"/>
          <w:numId w:val="18"/>
        </w:numPr>
        <w:tabs>
          <w:tab w:val="left" w:pos="879"/>
          <w:tab w:val="left" w:pos="880"/>
        </w:tabs>
        <w:ind w:right="1106"/>
        <w:jc w:val="both"/>
      </w:pPr>
      <w:r>
        <w:t xml:space="preserve">All staff/people working directly with the children undertake DBS checks – Disclosure and barring service. All staff/People working directly with the children are made aware of the ‘What to do if you think a child is being abused’ document which is issued by HM Government and </w:t>
      </w:r>
      <w:hyperlink r:id="rId8">
        <w:r>
          <w:t>Buckinghamshire Council Early Years Safeguarding/ Child Protection Information and Guidance for Childcare Providers</w:t>
        </w:r>
      </w:hyperlink>
      <w:r>
        <w:t>.</w:t>
      </w:r>
    </w:p>
    <w:p w14:paraId="3197F8ED" w14:textId="7B393639" w:rsidR="00636F88" w:rsidRPr="00C828D3" w:rsidRDefault="00636F88" w:rsidP="00636F88">
      <w:pPr>
        <w:pStyle w:val="ListParagraph"/>
        <w:numPr>
          <w:ilvl w:val="0"/>
          <w:numId w:val="18"/>
        </w:numPr>
        <w:tabs>
          <w:tab w:val="left" w:pos="879"/>
          <w:tab w:val="left" w:pos="880"/>
        </w:tabs>
        <w:ind w:right="1106"/>
        <w:jc w:val="both"/>
      </w:pPr>
      <w:r w:rsidRPr="00C828D3">
        <w:rPr>
          <w:b/>
          <w:bCs/>
        </w:rPr>
        <w:lastRenderedPageBreak/>
        <w:t>Recruitment</w:t>
      </w:r>
    </w:p>
    <w:p w14:paraId="2E355F03" w14:textId="77777777" w:rsidR="00636F88" w:rsidRPr="003E78B7" w:rsidRDefault="00636F88" w:rsidP="00636F88">
      <w:pPr>
        <w:jc w:val="both"/>
        <w:rPr>
          <w:rFonts w:ascii="Comic Sans MS" w:hAnsi="Comic Sans MS"/>
          <w:b/>
          <w:bCs/>
          <w:sz w:val="22"/>
          <w:szCs w:val="22"/>
        </w:rPr>
      </w:pPr>
    </w:p>
    <w:p w14:paraId="78074411" w14:textId="4F3D2A85" w:rsidR="00636F88" w:rsidRPr="003E78B7" w:rsidRDefault="143F9495" w:rsidP="143F9495">
      <w:pPr>
        <w:pStyle w:val="ListParagraph"/>
        <w:numPr>
          <w:ilvl w:val="0"/>
          <w:numId w:val="19"/>
        </w:numPr>
        <w:tabs>
          <w:tab w:val="left" w:pos="879"/>
          <w:tab w:val="left" w:pos="880"/>
        </w:tabs>
        <w:ind w:right="1106"/>
        <w:jc w:val="both"/>
      </w:pPr>
      <w:r>
        <w:t xml:space="preserve">Children’s safety and protection is always our first priority and is of paramount importance to us, therefore, when recruiting </w:t>
      </w:r>
      <w:proofErr w:type="gramStart"/>
      <w:r>
        <w:t>staff</w:t>
      </w:r>
      <w:proofErr w:type="gramEnd"/>
      <w:r>
        <w:t xml:space="preserve"> we have a thorough process that we go through, please see our employment policy</w:t>
      </w:r>
    </w:p>
    <w:p w14:paraId="73C5C3C4" w14:textId="06B14239" w:rsidR="00636F88" w:rsidRPr="003E78B7" w:rsidRDefault="143F9495" w:rsidP="143F9495">
      <w:pPr>
        <w:pStyle w:val="ListParagraph"/>
        <w:numPr>
          <w:ilvl w:val="0"/>
          <w:numId w:val="19"/>
        </w:numPr>
        <w:tabs>
          <w:tab w:val="left" w:pos="879"/>
          <w:tab w:val="left" w:pos="880"/>
        </w:tabs>
        <w:ind w:right="1106"/>
        <w:jc w:val="both"/>
      </w:pPr>
      <w:r>
        <w:t>Applicants for posts within the setting are clearly informed that the positions are exempt from the Rehabilitation of Offenders Act 1974</w:t>
      </w:r>
    </w:p>
    <w:p w14:paraId="04F42B3F" w14:textId="3D8B6487" w:rsidR="00636F88" w:rsidRPr="003E78B7" w:rsidRDefault="143F9495" w:rsidP="143F9495">
      <w:pPr>
        <w:pStyle w:val="ListParagraph"/>
        <w:numPr>
          <w:ilvl w:val="0"/>
          <w:numId w:val="19"/>
        </w:numPr>
        <w:tabs>
          <w:tab w:val="left" w:pos="879"/>
          <w:tab w:val="left" w:pos="880"/>
        </w:tabs>
        <w:ind w:right="1106"/>
        <w:jc w:val="both"/>
      </w:pPr>
      <w:r>
        <w:t xml:space="preserve">Candidates are informed of the need to carry out ‘enhanced disclosure’ checks with the Criminal Records Bureau before posts can be </w:t>
      </w:r>
      <w:proofErr w:type="gramStart"/>
      <w:r>
        <w:t>confirmed</w:t>
      </w:r>
      <w:proofErr w:type="gramEnd"/>
    </w:p>
    <w:p w14:paraId="262BB8E0" w14:textId="6E20DFD0" w:rsidR="00636F88" w:rsidRPr="003E78B7" w:rsidRDefault="143F9495" w:rsidP="143F9495">
      <w:pPr>
        <w:pStyle w:val="ListParagraph"/>
        <w:numPr>
          <w:ilvl w:val="0"/>
          <w:numId w:val="19"/>
        </w:numPr>
        <w:tabs>
          <w:tab w:val="left" w:pos="879"/>
          <w:tab w:val="left" w:pos="880"/>
        </w:tabs>
        <w:ind w:right="1106"/>
        <w:jc w:val="both"/>
      </w:pPr>
      <w:r>
        <w:t xml:space="preserve">Where applicants are rejected because of information that has been disclosed, applicants have the right to know and to challenge the </w:t>
      </w:r>
      <w:proofErr w:type="gramStart"/>
      <w:r>
        <w:t>information</w:t>
      </w:r>
      <w:proofErr w:type="gramEnd"/>
    </w:p>
    <w:p w14:paraId="76602A8F" w14:textId="79E1AB5C" w:rsidR="00636F88" w:rsidRPr="003E78B7" w:rsidRDefault="143F9495" w:rsidP="143F9495">
      <w:pPr>
        <w:pStyle w:val="ListParagraph"/>
        <w:numPr>
          <w:ilvl w:val="0"/>
          <w:numId w:val="19"/>
        </w:numPr>
        <w:tabs>
          <w:tab w:val="left" w:pos="879"/>
          <w:tab w:val="left" w:pos="880"/>
        </w:tabs>
        <w:ind w:right="1106"/>
        <w:jc w:val="both"/>
      </w:pPr>
      <w:r>
        <w:t xml:space="preserve">We abide by </w:t>
      </w:r>
      <w:proofErr w:type="spellStart"/>
      <w:r>
        <w:t>Ofsted</w:t>
      </w:r>
      <w:proofErr w:type="spellEnd"/>
      <w:r>
        <w:t xml:space="preserve"> requirements in respect of references and Disclosure and Baring services checks for staff and volunteers, to ensure that no disqualified person or unsuitable person works at the setting or has access to the </w:t>
      </w:r>
      <w:proofErr w:type="gramStart"/>
      <w:r>
        <w:t>children</w:t>
      </w:r>
      <w:proofErr w:type="gramEnd"/>
    </w:p>
    <w:p w14:paraId="624DB133" w14:textId="47F5B2E9" w:rsidR="00636F88" w:rsidRPr="003E78B7" w:rsidRDefault="143F9495" w:rsidP="143F9495">
      <w:pPr>
        <w:pStyle w:val="ListParagraph"/>
        <w:numPr>
          <w:ilvl w:val="0"/>
          <w:numId w:val="19"/>
        </w:numPr>
        <w:tabs>
          <w:tab w:val="left" w:pos="879"/>
          <w:tab w:val="left" w:pos="880"/>
        </w:tabs>
        <w:ind w:right="1106"/>
        <w:jc w:val="both"/>
      </w:pPr>
      <w:r>
        <w:t xml:space="preserve">We record information </w:t>
      </w:r>
      <w:proofErr w:type="gramStart"/>
      <w:r>
        <w:t>in regard to</w:t>
      </w:r>
      <w:proofErr w:type="gramEnd"/>
      <w:r>
        <w:t xml:space="preserve"> staff qualifications, and the identity checks and vetting processes that have been completed including:</w:t>
      </w:r>
    </w:p>
    <w:p w14:paraId="5993D81A" w14:textId="7C3ABF53" w:rsidR="00636F88" w:rsidRPr="003E78B7" w:rsidRDefault="143F9495" w:rsidP="143F9495">
      <w:pPr>
        <w:pStyle w:val="ListParagraph"/>
        <w:numPr>
          <w:ilvl w:val="0"/>
          <w:numId w:val="13"/>
        </w:numPr>
        <w:tabs>
          <w:tab w:val="left" w:pos="1599"/>
          <w:tab w:val="left" w:pos="1600"/>
        </w:tabs>
        <w:spacing w:before="183"/>
        <w:ind w:right="222"/>
        <w:jc w:val="both"/>
      </w:pPr>
      <w:r>
        <w:t>The DBS check reference number</w:t>
      </w:r>
    </w:p>
    <w:p w14:paraId="17D650D6" w14:textId="3F823727" w:rsidR="00636F88" w:rsidRPr="003E78B7" w:rsidRDefault="143F9495" w:rsidP="143F9495">
      <w:pPr>
        <w:pStyle w:val="ListParagraph"/>
        <w:numPr>
          <w:ilvl w:val="0"/>
          <w:numId w:val="13"/>
        </w:numPr>
        <w:tabs>
          <w:tab w:val="left" w:pos="1599"/>
          <w:tab w:val="left" w:pos="1600"/>
        </w:tabs>
        <w:spacing w:before="183"/>
        <w:ind w:right="222"/>
        <w:jc w:val="both"/>
      </w:pPr>
      <w:r>
        <w:t xml:space="preserve">The date the check was </w:t>
      </w:r>
      <w:proofErr w:type="gramStart"/>
      <w:r>
        <w:t>obtained</w:t>
      </w:r>
      <w:proofErr w:type="gramEnd"/>
    </w:p>
    <w:p w14:paraId="13E7F118" w14:textId="46B7EA1B" w:rsidR="00636F88" w:rsidRPr="003E78B7" w:rsidRDefault="143F9495" w:rsidP="143F9495">
      <w:pPr>
        <w:pStyle w:val="ListParagraph"/>
        <w:numPr>
          <w:ilvl w:val="0"/>
          <w:numId w:val="13"/>
        </w:numPr>
        <w:tabs>
          <w:tab w:val="left" w:pos="1600"/>
        </w:tabs>
        <w:spacing w:before="183"/>
        <w:ind w:right="222"/>
        <w:jc w:val="both"/>
      </w:pPr>
      <w:r>
        <w:t xml:space="preserve">Details of the Company from which it was </w:t>
      </w:r>
      <w:proofErr w:type="gramStart"/>
      <w:r>
        <w:t>obtained</w:t>
      </w:r>
      <w:proofErr w:type="gramEnd"/>
    </w:p>
    <w:p w14:paraId="4418E6E8" w14:textId="77777777" w:rsidR="00636F88" w:rsidRPr="003E78B7" w:rsidRDefault="00636F88" w:rsidP="00636F88">
      <w:pPr>
        <w:pStyle w:val="ListParagraph"/>
        <w:tabs>
          <w:tab w:val="left" w:pos="1600"/>
        </w:tabs>
        <w:spacing w:before="183"/>
        <w:ind w:left="1440" w:right="222" w:firstLine="0"/>
        <w:jc w:val="both"/>
        <w:rPr>
          <w:bCs/>
        </w:rPr>
      </w:pPr>
    </w:p>
    <w:p w14:paraId="0A5F2D2C" w14:textId="77777777" w:rsidR="00636F88" w:rsidRPr="00B85BE3" w:rsidRDefault="00636F88" w:rsidP="143F9495">
      <w:pPr>
        <w:pStyle w:val="ListParagraph"/>
        <w:numPr>
          <w:ilvl w:val="0"/>
          <w:numId w:val="17"/>
        </w:numPr>
        <w:tabs>
          <w:tab w:val="left" w:pos="879"/>
          <w:tab w:val="left" w:pos="880"/>
        </w:tabs>
        <w:jc w:val="both"/>
      </w:pPr>
      <w:r w:rsidRPr="143F9495">
        <w:t>Staff are expected to disclose any convictions, cautions, court orders, reprimands</w:t>
      </w:r>
      <w:r w:rsidRPr="003E78B7">
        <w:rPr>
          <w:bCs/>
          <w:spacing w:val="-1"/>
        </w:rPr>
        <w:t xml:space="preserve"> </w:t>
      </w:r>
      <w:r w:rsidRPr="143F9495">
        <w:t xml:space="preserve">and warnings which may affect their suitability to work with children (whether </w:t>
      </w:r>
      <w:r w:rsidRPr="00B85BE3">
        <w:t xml:space="preserve">received before or during their employment at the setting), as well as being asked about any changes to their medical condition and any medication they are taking; staff are asked to sign to confirm any or no </w:t>
      </w:r>
      <w:proofErr w:type="gramStart"/>
      <w:r w:rsidRPr="00B85BE3">
        <w:t>disclosures</w:t>
      </w:r>
      <w:proofErr w:type="gramEnd"/>
    </w:p>
    <w:p w14:paraId="0054B121" w14:textId="77777777" w:rsidR="00636F88" w:rsidRPr="00B85BE3" w:rsidRDefault="00636F88" w:rsidP="143F9495">
      <w:pPr>
        <w:pStyle w:val="ListParagraph"/>
        <w:numPr>
          <w:ilvl w:val="0"/>
          <w:numId w:val="17"/>
        </w:numPr>
        <w:tabs>
          <w:tab w:val="left" w:pos="879"/>
          <w:tab w:val="left" w:pos="880"/>
        </w:tabs>
        <w:spacing w:before="183"/>
        <w:jc w:val="both"/>
      </w:pPr>
      <w:r w:rsidRPr="00B85BE3">
        <w:t>Staff are asked during daily signing in if personal circumstances have</w:t>
      </w:r>
      <w:r w:rsidRPr="00B85BE3">
        <w:rPr>
          <w:bCs/>
          <w:spacing w:val="-3"/>
        </w:rPr>
        <w:t xml:space="preserve"> </w:t>
      </w:r>
      <w:r w:rsidRPr="00B85BE3">
        <w:t xml:space="preserve">changed. Ensuring this is done sensitively, so not on view to everyone on a signing in </w:t>
      </w:r>
      <w:proofErr w:type="gramStart"/>
      <w:r w:rsidRPr="00B85BE3">
        <w:t>sheet</w:t>
      </w:r>
      <w:proofErr w:type="gramEnd"/>
    </w:p>
    <w:p w14:paraId="4C1BDEAF" w14:textId="26E3D1D7" w:rsidR="00636F88" w:rsidRPr="003E78B7" w:rsidRDefault="143F9495" w:rsidP="143F9495">
      <w:pPr>
        <w:pStyle w:val="ListParagraph"/>
        <w:numPr>
          <w:ilvl w:val="0"/>
          <w:numId w:val="17"/>
        </w:numPr>
        <w:tabs>
          <w:tab w:val="left" w:pos="879"/>
          <w:tab w:val="left" w:pos="880"/>
        </w:tabs>
        <w:spacing w:before="183"/>
        <w:jc w:val="both"/>
        <w:rPr>
          <w:color w:val="000000"/>
        </w:rPr>
      </w:pPr>
      <w:r w:rsidRPr="00B85BE3">
        <w:rPr>
          <w:color w:val="000000" w:themeColor="text1"/>
        </w:rPr>
        <w:t>Staff agree to a 3-monthly countercheck with the DBS to confirm any changes to circumstances that may not have been</w:t>
      </w:r>
      <w:r w:rsidRPr="143F9495">
        <w:rPr>
          <w:color w:val="000000" w:themeColor="text1"/>
        </w:rPr>
        <w:t xml:space="preserve"> </w:t>
      </w:r>
      <w:proofErr w:type="gramStart"/>
      <w:r w:rsidRPr="143F9495">
        <w:rPr>
          <w:color w:val="000000" w:themeColor="text1"/>
        </w:rPr>
        <w:t>disclosed</w:t>
      </w:r>
      <w:proofErr w:type="gramEnd"/>
    </w:p>
    <w:p w14:paraId="643AB30B" w14:textId="77777777" w:rsidR="00636F88" w:rsidRPr="003E78B7" w:rsidRDefault="00636F88" w:rsidP="143F9495">
      <w:pPr>
        <w:pStyle w:val="ListParagraph"/>
        <w:numPr>
          <w:ilvl w:val="0"/>
          <w:numId w:val="17"/>
        </w:numPr>
        <w:tabs>
          <w:tab w:val="left" w:pos="879"/>
          <w:tab w:val="left" w:pos="880"/>
        </w:tabs>
        <w:spacing w:before="217"/>
        <w:ind w:right="118"/>
        <w:jc w:val="both"/>
      </w:pPr>
      <w:r w:rsidRPr="143F9495">
        <w:t>Volunteers or people whose suitability has not been checked will not work unsupervised with the</w:t>
      </w:r>
      <w:r w:rsidRPr="003E78B7">
        <w:rPr>
          <w:bCs/>
          <w:spacing w:val="-2"/>
        </w:rPr>
        <w:t xml:space="preserve"> </w:t>
      </w:r>
      <w:proofErr w:type="gramStart"/>
      <w:r w:rsidRPr="143F9495">
        <w:t>children</w:t>
      </w:r>
      <w:proofErr w:type="gramEnd"/>
    </w:p>
    <w:p w14:paraId="3AF3A28F" w14:textId="1589B3FF" w:rsidR="00636F88" w:rsidRPr="003E78B7" w:rsidRDefault="00636F88" w:rsidP="143F9495">
      <w:pPr>
        <w:pStyle w:val="ListParagraph"/>
        <w:numPr>
          <w:ilvl w:val="0"/>
          <w:numId w:val="17"/>
        </w:numPr>
        <w:tabs>
          <w:tab w:val="left" w:pos="879"/>
          <w:tab w:val="left" w:pos="880"/>
        </w:tabs>
        <w:spacing w:before="83"/>
        <w:ind w:right="139"/>
        <w:jc w:val="both"/>
      </w:pPr>
      <w:r w:rsidRPr="143F9495">
        <w:t xml:space="preserve">In the event of the disqualification of a provider, the provider must not continue as </w:t>
      </w:r>
      <w:r w:rsidRPr="143F9495">
        <w:rPr>
          <w:spacing w:val="-6"/>
        </w:rPr>
        <w:t xml:space="preserve">an </w:t>
      </w:r>
      <w:r w:rsidRPr="143F9495">
        <w:t xml:space="preserve">early year’s provider, nor be directly concerned in the management of such </w:t>
      </w:r>
      <w:proofErr w:type="gramStart"/>
      <w:r w:rsidRPr="143F9495">
        <w:t>provision</w:t>
      </w:r>
      <w:proofErr w:type="gramEnd"/>
    </w:p>
    <w:p w14:paraId="2FB02191" w14:textId="60F6B2AF" w:rsidR="00636F88" w:rsidRPr="003E78B7" w:rsidRDefault="00636F88" w:rsidP="143F9495">
      <w:pPr>
        <w:pStyle w:val="ListParagraph"/>
        <w:numPr>
          <w:ilvl w:val="0"/>
          <w:numId w:val="17"/>
        </w:numPr>
        <w:tabs>
          <w:tab w:val="left" w:pos="879"/>
          <w:tab w:val="left" w:pos="880"/>
        </w:tabs>
        <w:spacing w:before="184"/>
        <w:ind w:right="236"/>
        <w:jc w:val="both"/>
      </w:pPr>
      <w:r w:rsidRPr="143F9495">
        <w:t xml:space="preserve">Where we become aware of relevant information which may lead to </w:t>
      </w:r>
      <w:r w:rsidRPr="143F9495">
        <w:lastRenderedPageBreak/>
        <w:t xml:space="preserve">disqualification </w:t>
      </w:r>
      <w:r w:rsidRPr="143F9495">
        <w:rPr>
          <w:spacing w:val="-7"/>
        </w:rPr>
        <w:t xml:space="preserve">of </w:t>
      </w:r>
      <w:r w:rsidRPr="143F9495">
        <w:t>an employee, we will take appropriate action to ensure the safety of the</w:t>
      </w:r>
      <w:r w:rsidRPr="003E78B7">
        <w:rPr>
          <w:bCs/>
          <w:spacing w:val="-4"/>
        </w:rPr>
        <w:t xml:space="preserve"> </w:t>
      </w:r>
      <w:proofErr w:type="gramStart"/>
      <w:r w:rsidRPr="143F9495">
        <w:t>children</w:t>
      </w:r>
      <w:proofErr w:type="gramEnd"/>
    </w:p>
    <w:p w14:paraId="13047472" w14:textId="39AE06B4" w:rsidR="00636F88" w:rsidRPr="003E78B7" w:rsidRDefault="00636F88" w:rsidP="143F9495">
      <w:pPr>
        <w:pStyle w:val="ListParagraph"/>
        <w:numPr>
          <w:ilvl w:val="0"/>
          <w:numId w:val="17"/>
        </w:numPr>
        <w:tabs>
          <w:tab w:val="left" w:pos="879"/>
          <w:tab w:val="left" w:pos="880"/>
        </w:tabs>
        <w:spacing w:before="183"/>
        <w:ind w:right="418"/>
        <w:jc w:val="both"/>
      </w:pPr>
      <w:r w:rsidRPr="143F9495">
        <w:t>In the event of disqualification of a member of staff, we will not continue to employ that</w:t>
      </w:r>
      <w:r w:rsidRPr="003E78B7">
        <w:rPr>
          <w:bCs/>
          <w:spacing w:val="-1"/>
        </w:rPr>
        <w:t xml:space="preserve"> </w:t>
      </w:r>
      <w:proofErr w:type="gramStart"/>
      <w:r w:rsidRPr="143F9495">
        <w:t>person</w:t>
      </w:r>
      <w:proofErr w:type="gramEnd"/>
    </w:p>
    <w:p w14:paraId="0429116F" w14:textId="020A8710" w:rsidR="00636F88" w:rsidRPr="003E78B7" w:rsidRDefault="00636F88" w:rsidP="143F9495">
      <w:pPr>
        <w:pStyle w:val="ListParagraph"/>
        <w:numPr>
          <w:ilvl w:val="0"/>
          <w:numId w:val="17"/>
        </w:numPr>
        <w:tabs>
          <w:tab w:val="left" w:pos="879"/>
          <w:tab w:val="left" w:pos="880"/>
        </w:tabs>
        <w:spacing w:before="184"/>
        <w:ind w:right="738"/>
        <w:jc w:val="both"/>
      </w:pPr>
      <w:r w:rsidRPr="143F9495">
        <w:t xml:space="preserve">We will provide </w:t>
      </w:r>
      <w:proofErr w:type="spellStart"/>
      <w:r w:rsidRPr="143F9495">
        <w:t>Ofsted</w:t>
      </w:r>
      <w:proofErr w:type="spellEnd"/>
      <w:r w:rsidRPr="143F9495">
        <w:t xml:space="preserve"> immediately and in writing, with the following information within 14 days of becoming aware of such</w:t>
      </w:r>
      <w:r w:rsidRPr="003E78B7">
        <w:rPr>
          <w:bCs/>
          <w:spacing w:val="-4"/>
        </w:rPr>
        <w:t xml:space="preserve"> </w:t>
      </w:r>
      <w:r w:rsidRPr="143F9495">
        <w:t>information:</w:t>
      </w:r>
    </w:p>
    <w:p w14:paraId="269CC3F0" w14:textId="77777777" w:rsidR="00636F88" w:rsidRPr="003E78B7" w:rsidRDefault="00636F88" w:rsidP="143F9495">
      <w:pPr>
        <w:pStyle w:val="ListParagraph"/>
        <w:numPr>
          <w:ilvl w:val="1"/>
          <w:numId w:val="17"/>
        </w:numPr>
        <w:tabs>
          <w:tab w:val="left" w:pos="879"/>
          <w:tab w:val="left" w:pos="880"/>
        </w:tabs>
        <w:spacing w:before="184"/>
        <w:ind w:right="738"/>
        <w:jc w:val="both"/>
      </w:pPr>
      <w:r w:rsidRPr="143F9495">
        <w:t xml:space="preserve">Details of any order, determination, conviction, or other ground for disqualification from registration under regulations made under section 75 </w:t>
      </w:r>
      <w:r w:rsidRPr="143F9495">
        <w:rPr>
          <w:spacing w:val="-7"/>
        </w:rPr>
        <w:t xml:space="preserve">of </w:t>
      </w:r>
      <w:r w:rsidRPr="143F9495">
        <w:t>the Childcare Act</w:t>
      </w:r>
      <w:r w:rsidRPr="003E78B7">
        <w:rPr>
          <w:bCs/>
          <w:spacing w:val="-2"/>
        </w:rPr>
        <w:t xml:space="preserve"> </w:t>
      </w:r>
      <w:r w:rsidRPr="143F9495">
        <w:t>2006</w:t>
      </w:r>
    </w:p>
    <w:p w14:paraId="6715A481" w14:textId="77777777" w:rsidR="00636F88" w:rsidRPr="003E78B7" w:rsidRDefault="00636F88" w:rsidP="143F9495">
      <w:pPr>
        <w:pStyle w:val="ListParagraph"/>
        <w:numPr>
          <w:ilvl w:val="1"/>
          <w:numId w:val="17"/>
        </w:numPr>
        <w:tabs>
          <w:tab w:val="left" w:pos="1599"/>
          <w:tab w:val="left" w:pos="1600"/>
        </w:tabs>
        <w:spacing w:before="183"/>
        <w:ind w:right="222"/>
        <w:jc w:val="both"/>
      </w:pPr>
      <w:r w:rsidRPr="143F9495">
        <w:t>The date of the order, determination or conviction, or the date when the other ground for disqualification</w:t>
      </w:r>
      <w:r w:rsidRPr="003E78B7">
        <w:rPr>
          <w:bCs/>
          <w:spacing w:val="-2"/>
        </w:rPr>
        <w:t xml:space="preserve"> </w:t>
      </w:r>
      <w:proofErr w:type="gramStart"/>
      <w:r w:rsidRPr="143F9495">
        <w:t>arose</w:t>
      </w:r>
      <w:proofErr w:type="gramEnd"/>
    </w:p>
    <w:p w14:paraId="4454CC4B" w14:textId="77777777" w:rsidR="00636F88" w:rsidRPr="003E78B7" w:rsidRDefault="00636F88" w:rsidP="143F9495">
      <w:pPr>
        <w:pStyle w:val="ListParagraph"/>
        <w:numPr>
          <w:ilvl w:val="1"/>
          <w:numId w:val="17"/>
        </w:numPr>
        <w:tabs>
          <w:tab w:val="left" w:pos="1599"/>
          <w:tab w:val="left" w:pos="1600"/>
        </w:tabs>
        <w:spacing w:before="184"/>
        <w:ind w:right="390"/>
        <w:jc w:val="both"/>
      </w:pPr>
      <w:r w:rsidRPr="143F9495">
        <w:t xml:space="preserve">The body or court which made the order, determination or conviction, and </w:t>
      </w:r>
      <w:r w:rsidRPr="143F9495">
        <w:rPr>
          <w:spacing w:val="-5"/>
        </w:rPr>
        <w:t xml:space="preserve">the </w:t>
      </w:r>
      <w:r w:rsidRPr="143F9495">
        <w:t xml:space="preserve">sentence (if any) </w:t>
      </w:r>
      <w:proofErr w:type="gramStart"/>
      <w:r w:rsidRPr="143F9495">
        <w:t>imposed</w:t>
      </w:r>
      <w:proofErr w:type="gramEnd"/>
    </w:p>
    <w:p w14:paraId="042E3483" w14:textId="77777777" w:rsidR="00636F88" w:rsidRPr="003E78B7" w:rsidRDefault="00636F88" w:rsidP="143F9495">
      <w:pPr>
        <w:pStyle w:val="ListParagraph"/>
        <w:numPr>
          <w:ilvl w:val="1"/>
          <w:numId w:val="17"/>
        </w:numPr>
        <w:tabs>
          <w:tab w:val="left" w:pos="1599"/>
          <w:tab w:val="left" w:pos="1600"/>
        </w:tabs>
        <w:spacing w:before="183"/>
        <w:jc w:val="both"/>
      </w:pPr>
      <w:r w:rsidRPr="143F9495">
        <w:t>A certified copy of the relevant order (in relation to an order or</w:t>
      </w:r>
      <w:r w:rsidRPr="003E78B7">
        <w:rPr>
          <w:bCs/>
          <w:spacing w:val="-36"/>
        </w:rPr>
        <w:t xml:space="preserve"> </w:t>
      </w:r>
      <w:r w:rsidRPr="143F9495">
        <w:t>conviction)</w:t>
      </w:r>
    </w:p>
    <w:p w14:paraId="7BA14234" w14:textId="77777777" w:rsidR="00636F88" w:rsidRPr="003E78B7" w:rsidRDefault="00636F88" w:rsidP="00636F88">
      <w:pPr>
        <w:tabs>
          <w:tab w:val="left" w:pos="1599"/>
          <w:tab w:val="left" w:pos="1600"/>
        </w:tabs>
        <w:spacing w:before="183"/>
        <w:ind w:left="1080"/>
        <w:jc w:val="both"/>
        <w:rPr>
          <w:rFonts w:ascii="Comic Sans MS" w:hAnsi="Comic Sans MS"/>
          <w:bCs/>
          <w:sz w:val="22"/>
          <w:szCs w:val="22"/>
        </w:rPr>
      </w:pPr>
    </w:p>
    <w:p w14:paraId="7475C311" w14:textId="77777777" w:rsidR="00636F88" w:rsidRPr="003E78B7" w:rsidRDefault="00636F88" w:rsidP="143F9495">
      <w:pPr>
        <w:pStyle w:val="ListParagraph"/>
        <w:numPr>
          <w:ilvl w:val="0"/>
          <w:numId w:val="14"/>
        </w:numPr>
        <w:tabs>
          <w:tab w:val="left" w:pos="880"/>
        </w:tabs>
        <w:spacing w:before="1"/>
        <w:ind w:right="297"/>
        <w:jc w:val="both"/>
      </w:pPr>
      <w:r w:rsidRPr="143F9495">
        <w:t xml:space="preserve">We abide by the Protection of Vulnerable Groups act requirements in respect of any person who is dismissed from our employment or resigns in circumstances that would otherwise have </w:t>
      </w:r>
      <w:r w:rsidRPr="143F9495">
        <w:rPr>
          <w:lang w:val="en-GB"/>
        </w:rPr>
        <w:t>led</w:t>
      </w:r>
      <w:r w:rsidRPr="143F9495">
        <w:t xml:space="preserve"> to dismissal for reasons of a child protection</w:t>
      </w:r>
      <w:r w:rsidRPr="003E78B7">
        <w:rPr>
          <w:bCs/>
          <w:spacing w:val="-9"/>
        </w:rPr>
        <w:t xml:space="preserve"> </w:t>
      </w:r>
      <w:proofErr w:type="gramStart"/>
      <w:r w:rsidRPr="143F9495">
        <w:t>concern</w:t>
      </w:r>
      <w:proofErr w:type="gramEnd"/>
    </w:p>
    <w:p w14:paraId="64C95EE1" w14:textId="77777777" w:rsidR="00636F88" w:rsidRPr="003E78B7" w:rsidRDefault="00636F88" w:rsidP="143F9495">
      <w:pPr>
        <w:pStyle w:val="ListParagraph"/>
        <w:numPr>
          <w:ilvl w:val="0"/>
          <w:numId w:val="14"/>
        </w:numPr>
        <w:tabs>
          <w:tab w:val="left" w:pos="880"/>
        </w:tabs>
        <w:spacing w:before="183"/>
        <w:jc w:val="both"/>
      </w:pPr>
      <w:r w:rsidRPr="143F9495">
        <w:t>We have procedures for recording the details of visitors to the</w:t>
      </w:r>
      <w:r w:rsidRPr="003E78B7">
        <w:rPr>
          <w:bCs/>
          <w:spacing w:val="-3"/>
        </w:rPr>
        <w:t xml:space="preserve"> </w:t>
      </w:r>
      <w:proofErr w:type="gramStart"/>
      <w:r w:rsidRPr="143F9495">
        <w:t>setting</w:t>
      </w:r>
      <w:proofErr w:type="gramEnd"/>
    </w:p>
    <w:p w14:paraId="1C49D9BF" w14:textId="77777777" w:rsidR="00636F88" w:rsidRPr="003E78B7" w:rsidRDefault="00636F88" w:rsidP="143F9495">
      <w:pPr>
        <w:pStyle w:val="ListParagraph"/>
        <w:numPr>
          <w:ilvl w:val="0"/>
          <w:numId w:val="14"/>
        </w:numPr>
        <w:tabs>
          <w:tab w:val="left" w:pos="879"/>
          <w:tab w:val="left" w:pos="880"/>
        </w:tabs>
        <w:spacing w:before="217"/>
        <w:ind w:right="936"/>
        <w:jc w:val="both"/>
      </w:pPr>
      <w:r w:rsidRPr="143F9495">
        <w:t>We take security steps to ensure that we have control over who comes into the setting so that no un-</w:t>
      </w:r>
      <w:proofErr w:type="spellStart"/>
      <w:r w:rsidRPr="143F9495">
        <w:t>authorised</w:t>
      </w:r>
      <w:proofErr w:type="spellEnd"/>
      <w:r w:rsidRPr="143F9495">
        <w:t xml:space="preserve"> person has unsupervised access to the</w:t>
      </w:r>
      <w:r w:rsidRPr="003E78B7">
        <w:rPr>
          <w:bCs/>
          <w:spacing w:val="-18"/>
        </w:rPr>
        <w:t xml:space="preserve"> </w:t>
      </w:r>
      <w:proofErr w:type="gramStart"/>
      <w:r w:rsidRPr="143F9495">
        <w:t>children</w:t>
      </w:r>
      <w:proofErr w:type="gramEnd"/>
    </w:p>
    <w:p w14:paraId="58333F77" w14:textId="4B25ED51" w:rsidR="00636F88" w:rsidRPr="003E78B7" w:rsidRDefault="00636F88" w:rsidP="143F9495">
      <w:pPr>
        <w:pStyle w:val="ListParagraph"/>
        <w:numPr>
          <w:ilvl w:val="0"/>
          <w:numId w:val="14"/>
        </w:numPr>
        <w:tabs>
          <w:tab w:val="left" w:pos="879"/>
          <w:tab w:val="left" w:pos="880"/>
        </w:tabs>
        <w:spacing w:before="194"/>
        <w:ind w:right="138"/>
        <w:jc w:val="both"/>
      </w:pPr>
      <w:r w:rsidRPr="143F9495">
        <w:t xml:space="preserve">We take steps to ensure children are not photographed or filmed on video for any other purpose than to record their development or their participation in events </w:t>
      </w:r>
      <w:proofErr w:type="spellStart"/>
      <w:r w:rsidRPr="143F9495">
        <w:t>organised</w:t>
      </w:r>
      <w:proofErr w:type="spellEnd"/>
      <w:r w:rsidRPr="143F9495">
        <w:t xml:space="preserve"> by us. Parents sign a consent form and have access to records holding visual images of their child. Staff and visitors are required to leave their mobile phones </w:t>
      </w:r>
      <w:r w:rsidRPr="143F9495">
        <w:rPr>
          <w:spacing w:val="-4"/>
        </w:rPr>
        <w:t xml:space="preserve">(and </w:t>
      </w:r>
      <w:r w:rsidRPr="143F9495">
        <w:t>cameras) in the office within the</w:t>
      </w:r>
      <w:r w:rsidRPr="003E78B7">
        <w:rPr>
          <w:bCs/>
          <w:spacing w:val="-3"/>
        </w:rPr>
        <w:t xml:space="preserve"> </w:t>
      </w:r>
      <w:proofErr w:type="gramStart"/>
      <w:r w:rsidRPr="143F9495">
        <w:t>premises</w:t>
      </w:r>
      <w:proofErr w:type="gramEnd"/>
    </w:p>
    <w:p w14:paraId="41169238" w14:textId="77777777" w:rsidR="00636F88" w:rsidRPr="003E78B7" w:rsidRDefault="00636F88" w:rsidP="00636F88">
      <w:pPr>
        <w:pStyle w:val="ListParagraph"/>
        <w:tabs>
          <w:tab w:val="left" w:pos="879"/>
          <w:tab w:val="left" w:pos="880"/>
        </w:tabs>
        <w:spacing w:before="194"/>
        <w:ind w:left="360" w:right="138" w:firstLine="0"/>
        <w:jc w:val="both"/>
        <w:rPr>
          <w:bCs/>
        </w:rPr>
      </w:pPr>
    </w:p>
    <w:p w14:paraId="19F44DF4" w14:textId="77777777" w:rsidR="00636F88" w:rsidRPr="003E78B7" w:rsidRDefault="00636F88" w:rsidP="00636F88">
      <w:pPr>
        <w:jc w:val="both"/>
        <w:textAlignment w:val="baseline"/>
        <w:rPr>
          <w:rFonts w:ascii="Comic Sans MS" w:hAnsi="Comic Sans MS" w:cs="Arial"/>
          <w:b/>
          <w:color w:val="000000"/>
          <w:sz w:val="22"/>
          <w:szCs w:val="22"/>
          <w:bdr w:val="none" w:sz="0" w:space="0" w:color="auto" w:frame="1"/>
        </w:rPr>
      </w:pPr>
      <w:r w:rsidRPr="003E78B7">
        <w:rPr>
          <w:rFonts w:ascii="Comic Sans MS" w:hAnsi="Comic Sans MS" w:cs="Arial"/>
          <w:b/>
          <w:color w:val="000000"/>
          <w:sz w:val="22"/>
          <w:szCs w:val="22"/>
          <w:bdr w:val="none" w:sz="0" w:space="0" w:color="auto" w:frame="1"/>
        </w:rPr>
        <w:t xml:space="preserve">What is </w:t>
      </w:r>
      <w:proofErr w:type="gramStart"/>
      <w:r w:rsidRPr="003E78B7">
        <w:rPr>
          <w:rFonts w:ascii="Comic Sans MS" w:hAnsi="Comic Sans MS" w:cs="Arial"/>
          <w:b/>
          <w:color w:val="000000"/>
          <w:sz w:val="22"/>
          <w:szCs w:val="22"/>
          <w:bdr w:val="none" w:sz="0" w:space="0" w:color="auto" w:frame="1"/>
        </w:rPr>
        <w:t>abuse</w:t>
      </w:r>
      <w:proofErr w:type="gramEnd"/>
    </w:p>
    <w:p w14:paraId="4C5F5ACA" w14:textId="77777777" w:rsidR="00636F88" w:rsidRPr="003E78B7" w:rsidRDefault="00636F88" w:rsidP="00636F88">
      <w:pPr>
        <w:jc w:val="both"/>
        <w:textAlignment w:val="baseline"/>
        <w:rPr>
          <w:rFonts w:ascii="Comic Sans MS" w:hAnsi="Comic Sans MS" w:cs="Arial"/>
          <w:b/>
          <w:color w:val="000000"/>
          <w:sz w:val="22"/>
          <w:szCs w:val="22"/>
          <w:bdr w:val="none" w:sz="0" w:space="0" w:color="auto" w:frame="1"/>
        </w:rPr>
      </w:pPr>
    </w:p>
    <w:p w14:paraId="012AC65D" w14:textId="77777777" w:rsidR="00636F88" w:rsidRPr="003E78B7" w:rsidRDefault="00636F88" w:rsidP="00636F88">
      <w:pPr>
        <w:jc w:val="both"/>
        <w:textAlignment w:val="baseline"/>
        <w:rPr>
          <w:rFonts w:ascii="Comic Sans MS" w:hAnsi="Comic Sans MS" w:cs="Arial"/>
          <w:bCs/>
          <w:color w:val="000000"/>
          <w:sz w:val="22"/>
          <w:szCs w:val="22"/>
        </w:rPr>
      </w:pPr>
      <w:r w:rsidRPr="003E78B7">
        <w:rPr>
          <w:rFonts w:ascii="Comic Sans MS" w:hAnsi="Comic Sans MS" w:cs="Arial"/>
          <w:bCs/>
          <w:color w:val="000000"/>
          <w:sz w:val="22"/>
          <w:szCs w:val="22"/>
          <w:bdr w:val="none" w:sz="0" w:space="0" w:color="auto" w:frame="1"/>
        </w:rPr>
        <w:t>A person may abuse or neglect a child by inflicting harm, or by failing to act to prevent harm. Staff in the pre-school recognise that child abuse can and does happen in all types of families. The following identifies some possible manifestations of child abuse; however, these lists are not exhaustive.</w:t>
      </w:r>
    </w:p>
    <w:p w14:paraId="61087C21" w14:textId="77777777" w:rsidR="00636F88" w:rsidRPr="003E78B7" w:rsidRDefault="00636F88" w:rsidP="00636F88">
      <w:pPr>
        <w:jc w:val="both"/>
        <w:textAlignment w:val="baseline"/>
        <w:rPr>
          <w:rFonts w:ascii="Comic Sans MS" w:hAnsi="Comic Sans MS" w:cs="Arial"/>
          <w:bCs/>
          <w:color w:val="000000"/>
          <w:sz w:val="22"/>
          <w:szCs w:val="22"/>
        </w:rPr>
      </w:pPr>
    </w:p>
    <w:p w14:paraId="667E6485" w14:textId="77777777" w:rsidR="00C828D3" w:rsidRDefault="00C828D3" w:rsidP="00636F88">
      <w:pPr>
        <w:jc w:val="both"/>
        <w:textAlignment w:val="baseline"/>
        <w:rPr>
          <w:rFonts w:ascii="Comic Sans MS" w:hAnsi="Comic Sans MS" w:cs="Arial"/>
          <w:b/>
          <w:color w:val="000000"/>
          <w:sz w:val="22"/>
          <w:szCs w:val="22"/>
          <w:bdr w:val="none" w:sz="0" w:space="0" w:color="auto" w:frame="1"/>
        </w:rPr>
      </w:pPr>
    </w:p>
    <w:p w14:paraId="3B625DAF" w14:textId="77777777" w:rsidR="00C828D3" w:rsidRDefault="00C828D3" w:rsidP="00636F88">
      <w:pPr>
        <w:jc w:val="both"/>
        <w:textAlignment w:val="baseline"/>
        <w:rPr>
          <w:rFonts w:ascii="Comic Sans MS" w:hAnsi="Comic Sans MS" w:cs="Arial"/>
          <w:b/>
          <w:color w:val="000000"/>
          <w:sz w:val="22"/>
          <w:szCs w:val="22"/>
          <w:bdr w:val="none" w:sz="0" w:space="0" w:color="auto" w:frame="1"/>
        </w:rPr>
      </w:pPr>
    </w:p>
    <w:p w14:paraId="1D8EED7C" w14:textId="19E32DD7" w:rsidR="00636F88" w:rsidRPr="003E78B7" w:rsidRDefault="00636F88" w:rsidP="00636F88">
      <w:pPr>
        <w:jc w:val="both"/>
        <w:textAlignment w:val="baseline"/>
        <w:rPr>
          <w:rFonts w:ascii="Comic Sans MS" w:hAnsi="Comic Sans MS" w:cs="Arial"/>
          <w:b/>
          <w:color w:val="000000"/>
          <w:sz w:val="22"/>
          <w:szCs w:val="22"/>
          <w:bdr w:val="none" w:sz="0" w:space="0" w:color="auto" w:frame="1"/>
        </w:rPr>
      </w:pPr>
      <w:r w:rsidRPr="003E78B7">
        <w:rPr>
          <w:rFonts w:ascii="Comic Sans MS" w:hAnsi="Comic Sans MS" w:cs="Arial"/>
          <w:b/>
          <w:color w:val="000000"/>
          <w:sz w:val="22"/>
          <w:szCs w:val="22"/>
          <w:bdr w:val="none" w:sz="0" w:space="0" w:color="auto" w:frame="1"/>
        </w:rPr>
        <w:lastRenderedPageBreak/>
        <w:t>Neglect</w:t>
      </w:r>
    </w:p>
    <w:p w14:paraId="0F3977C8"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p>
    <w:p w14:paraId="2AB4DCF2"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r w:rsidRPr="003E78B7">
        <w:rPr>
          <w:rFonts w:ascii="Comic Sans MS" w:hAnsi="Comic Sans MS" w:cs="Arial"/>
          <w:bCs/>
          <w:color w:val="000000"/>
          <w:sz w:val="22"/>
          <w:szCs w:val="22"/>
          <w:bdr w:val="none" w:sz="0" w:space="0" w:color="auto" w:frame="1"/>
        </w:rPr>
        <w:t xml:space="preserve">Neglect is the persistent failure to meet basic physical and psychological needs, which may result in the serious impairment of the child’s medical problems, emaciation or under nourishment. Staff may notice behavioural signs such as a child who always seems hungry, tired, has ill -fitting clothes, poor personal hygiene, </w:t>
      </w:r>
      <w:proofErr w:type="gramStart"/>
      <w:r w:rsidRPr="003E78B7">
        <w:rPr>
          <w:rFonts w:ascii="Comic Sans MS" w:hAnsi="Comic Sans MS" w:cs="Arial"/>
          <w:bCs/>
          <w:color w:val="000000"/>
          <w:sz w:val="22"/>
          <w:szCs w:val="22"/>
          <w:bdr w:val="none" w:sz="0" w:space="0" w:color="auto" w:frame="1"/>
        </w:rPr>
        <w:t>e.g.</w:t>
      </w:r>
      <w:proofErr w:type="gramEnd"/>
      <w:r w:rsidRPr="003E78B7">
        <w:rPr>
          <w:rFonts w:ascii="Comic Sans MS" w:hAnsi="Comic Sans MS" w:cs="Arial"/>
          <w:bCs/>
          <w:color w:val="000000"/>
          <w:sz w:val="22"/>
          <w:szCs w:val="22"/>
          <w:bdr w:val="none" w:sz="0" w:space="0" w:color="auto" w:frame="1"/>
        </w:rPr>
        <w:t xml:space="preserve"> soiled, unchanged nappies, etc. </w:t>
      </w:r>
    </w:p>
    <w:p w14:paraId="778CE69C"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p>
    <w:p w14:paraId="7C1AA571" w14:textId="77777777" w:rsidR="003E78B7" w:rsidRDefault="003E78B7" w:rsidP="00636F88">
      <w:pPr>
        <w:jc w:val="both"/>
        <w:textAlignment w:val="baseline"/>
        <w:rPr>
          <w:rFonts w:ascii="Comic Sans MS" w:hAnsi="Comic Sans MS" w:cs="Arial"/>
          <w:b/>
          <w:color w:val="000000"/>
          <w:sz w:val="22"/>
          <w:szCs w:val="22"/>
          <w:bdr w:val="none" w:sz="0" w:space="0" w:color="auto" w:frame="1"/>
        </w:rPr>
      </w:pPr>
    </w:p>
    <w:p w14:paraId="7377DF70" w14:textId="0BC41307" w:rsidR="00636F88" w:rsidRPr="003E78B7" w:rsidRDefault="00636F88" w:rsidP="00636F88">
      <w:pPr>
        <w:jc w:val="both"/>
        <w:textAlignment w:val="baseline"/>
        <w:rPr>
          <w:rFonts w:ascii="Comic Sans MS" w:hAnsi="Comic Sans MS" w:cs="Arial"/>
          <w:b/>
          <w:color w:val="000000"/>
          <w:sz w:val="22"/>
          <w:szCs w:val="22"/>
          <w:bdr w:val="none" w:sz="0" w:space="0" w:color="auto" w:frame="1"/>
        </w:rPr>
      </w:pPr>
      <w:r w:rsidRPr="003E78B7">
        <w:rPr>
          <w:rFonts w:ascii="Comic Sans MS" w:hAnsi="Comic Sans MS" w:cs="Arial"/>
          <w:b/>
          <w:color w:val="000000"/>
          <w:sz w:val="22"/>
          <w:szCs w:val="22"/>
          <w:bdr w:val="none" w:sz="0" w:space="0" w:color="auto" w:frame="1"/>
        </w:rPr>
        <w:t>Procedure:</w:t>
      </w:r>
    </w:p>
    <w:p w14:paraId="58C3B3C3" w14:textId="5298AE53" w:rsidR="00636F88" w:rsidRPr="003E78B7" w:rsidRDefault="143F9495" w:rsidP="00636F88">
      <w:pPr>
        <w:pStyle w:val="ListParagraph"/>
        <w:numPr>
          <w:ilvl w:val="0"/>
          <w:numId w:val="23"/>
        </w:numPr>
        <w:tabs>
          <w:tab w:val="left" w:pos="879"/>
          <w:tab w:val="left" w:pos="880"/>
        </w:tabs>
        <w:spacing w:before="217"/>
        <w:ind w:right="936"/>
        <w:jc w:val="both"/>
      </w:pPr>
      <w:r>
        <w:t>The concern should be discussed with the parent/</w:t>
      </w:r>
      <w:proofErr w:type="spellStart"/>
      <w:proofErr w:type="gramStart"/>
      <w:r>
        <w:t>carer</w:t>
      </w:r>
      <w:proofErr w:type="spellEnd"/>
      <w:proofErr w:type="gramEnd"/>
    </w:p>
    <w:p w14:paraId="66D42537" w14:textId="44120436" w:rsidR="00636F88" w:rsidRPr="003E78B7" w:rsidRDefault="143F9495" w:rsidP="00636F88">
      <w:pPr>
        <w:pStyle w:val="ListParagraph"/>
        <w:numPr>
          <w:ilvl w:val="0"/>
          <w:numId w:val="23"/>
        </w:numPr>
        <w:tabs>
          <w:tab w:val="left" w:pos="879"/>
          <w:tab w:val="left" w:pos="880"/>
        </w:tabs>
        <w:spacing w:before="217"/>
        <w:ind w:right="936"/>
        <w:jc w:val="both"/>
      </w:pPr>
      <w:r>
        <w:t>Such discussions will be recorded, and the parent/</w:t>
      </w:r>
      <w:proofErr w:type="spellStart"/>
      <w:r>
        <w:t>carer</w:t>
      </w:r>
      <w:proofErr w:type="spellEnd"/>
      <w:r>
        <w:t xml:space="preserve"> will access to such </w:t>
      </w:r>
      <w:proofErr w:type="gramStart"/>
      <w:r>
        <w:t>records</w:t>
      </w:r>
      <w:proofErr w:type="gramEnd"/>
    </w:p>
    <w:p w14:paraId="73A4A5F7" w14:textId="7CD760AC" w:rsidR="00636F88" w:rsidRPr="003E78B7" w:rsidRDefault="143F9495" w:rsidP="00636F88">
      <w:pPr>
        <w:pStyle w:val="ListParagraph"/>
        <w:numPr>
          <w:ilvl w:val="0"/>
          <w:numId w:val="23"/>
        </w:numPr>
        <w:tabs>
          <w:tab w:val="left" w:pos="879"/>
          <w:tab w:val="left" w:pos="880"/>
        </w:tabs>
        <w:spacing w:before="217"/>
        <w:ind w:right="936"/>
        <w:jc w:val="both"/>
      </w:pPr>
      <w:r>
        <w:t>If there appears to be any queries regarding the circumstances the child protection team</w:t>
      </w:r>
    </w:p>
    <w:p w14:paraId="4356B673" w14:textId="77777777" w:rsidR="00636F88" w:rsidRPr="003E78B7" w:rsidRDefault="00636F88" w:rsidP="00636F88">
      <w:pPr>
        <w:tabs>
          <w:tab w:val="left" w:pos="879"/>
          <w:tab w:val="left" w:pos="880"/>
        </w:tabs>
        <w:spacing w:before="217"/>
        <w:ind w:right="936"/>
        <w:jc w:val="both"/>
        <w:rPr>
          <w:rFonts w:ascii="Comic Sans MS" w:hAnsi="Comic Sans MS"/>
          <w:bCs/>
          <w:sz w:val="22"/>
          <w:szCs w:val="22"/>
        </w:rPr>
      </w:pPr>
    </w:p>
    <w:p w14:paraId="1894D23B" w14:textId="2549DF35" w:rsidR="00636F88" w:rsidRPr="003E78B7" w:rsidRDefault="00636F88" w:rsidP="00636F88">
      <w:pPr>
        <w:jc w:val="both"/>
        <w:textAlignment w:val="baseline"/>
        <w:rPr>
          <w:rFonts w:ascii="Comic Sans MS" w:hAnsi="Comic Sans MS" w:cs="Arial"/>
          <w:b/>
          <w:color w:val="000000"/>
          <w:sz w:val="22"/>
          <w:szCs w:val="22"/>
          <w:bdr w:val="none" w:sz="0" w:space="0" w:color="auto" w:frame="1"/>
        </w:rPr>
      </w:pPr>
      <w:r w:rsidRPr="003E78B7">
        <w:rPr>
          <w:rFonts w:ascii="Comic Sans MS" w:hAnsi="Comic Sans MS" w:cs="Arial"/>
          <w:b/>
          <w:color w:val="000000"/>
          <w:sz w:val="22"/>
          <w:szCs w:val="22"/>
          <w:bdr w:val="none" w:sz="0" w:space="0" w:color="auto" w:frame="1"/>
        </w:rPr>
        <w:t>Sexual abuse </w:t>
      </w:r>
    </w:p>
    <w:p w14:paraId="2051D835" w14:textId="77777777" w:rsidR="00636F88" w:rsidRPr="003E78B7" w:rsidRDefault="00636F88" w:rsidP="00636F88">
      <w:pPr>
        <w:ind w:left="520"/>
        <w:jc w:val="both"/>
        <w:textAlignment w:val="baseline"/>
        <w:rPr>
          <w:rFonts w:ascii="Comic Sans MS" w:hAnsi="Comic Sans MS" w:cs="Arial"/>
          <w:bCs/>
          <w:color w:val="000000"/>
          <w:sz w:val="22"/>
          <w:szCs w:val="22"/>
          <w:bdr w:val="none" w:sz="0" w:space="0" w:color="auto" w:frame="1"/>
        </w:rPr>
      </w:pPr>
    </w:p>
    <w:p w14:paraId="7EE03A9F"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r w:rsidRPr="003E78B7">
        <w:rPr>
          <w:rFonts w:ascii="Comic Sans MS" w:hAnsi="Comic Sans MS" w:cs="Arial"/>
          <w:bCs/>
          <w:color w:val="000000"/>
          <w:sz w:val="22"/>
          <w:szCs w:val="22"/>
          <w:bdr w:val="none" w:sz="0" w:space="0" w:color="auto" w:frame="1"/>
        </w:rPr>
        <w:t xml:space="preserve">Physical signs may include bruising consistent with being held firmly, discomfort in walking/sitting, pain or itching in the genital area, </w:t>
      </w:r>
      <w:proofErr w:type="gramStart"/>
      <w:r w:rsidRPr="003E78B7">
        <w:rPr>
          <w:rFonts w:ascii="Comic Sans MS" w:hAnsi="Comic Sans MS" w:cs="Arial"/>
          <w:bCs/>
          <w:color w:val="000000"/>
          <w:sz w:val="22"/>
          <w:szCs w:val="22"/>
          <w:bdr w:val="none" w:sz="0" w:space="0" w:color="auto" w:frame="1"/>
        </w:rPr>
        <w:t>discharge</w:t>
      </w:r>
      <w:proofErr w:type="gramEnd"/>
      <w:r w:rsidRPr="003E78B7">
        <w:rPr>
          <w:rFonts w:ascii="Comic Sans MS" w:hAnsi="Comic Sans MS" w:cs="Arial"/>
          <w:bCs/>
          <w:color w:val="000000"/>
          <w:sz w:val="22"/>
          <w:szCs w:val="22"/>
          <w:bdr w:val="none" w:sz="0" w:space="0" w:color="auto" w:frame="1"/>
        </w:rPr>
        <w:t xml:space="preserve"> or blood on under clothes, or loss of appetite. Behavioural signs may include drawings or play showing indicators of sexual activity, sexually explicit language, and knowledge of adult sexual behaviour, seductive behaviour towards others, poor self-esteem and a child who is withdrawn.</w:t>
      </w:r>
    </w:p>
    <w:p w14:paraId="7B35F000"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p>
    <w:p w14:paraId="5F453525" w14:textId="77777777" w:rsidR="00636F88" w:rsidRPr="003E78B7" w:rsidRDefault="00636F88" w:rsidP="00636F88">
      <w:pPr>
        <w:jc w:val="both"/>
        <w:textAlignment w:val="baseline"/>
        <w:rPr>
          <w:rFonts w:ascii="Comic Sans MS" w:hAnsi="Comic Sans MS" w:cs="Arial"/>
          <w:b/>
          <w:color w:val="000000"/>
          <w:sz w:val="22"/>
          <w:szCs w:val="22"/>
        </w:rPr>
      </w:pPr>
      <w:r w:rsidRPr="003E78B7">
        <w:rPr>
          <w:rFonts w:ascii="Comic Sans MS" w:hAnsi="Comic Sans MS" w:cs="Arial"/>
          <w:b/>
          <w:color w:val="000000"/>
          <w:sz w:val="22"/>
          <w:szCs w:val="22"/>
          <w:bdr w:val="none" w:sz="0" w:space="0" w:color="auto" w:frame="1"/>
        </w:rPr>
        <w:t>Procedure:</w:t>
      </w:r>
    </w:p>
    <w:p w14:paraId="7D14C419"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The observed instances will be detailed in a confidential </w:t>
      </w:r>
      <w:proofErr w:type="gramStart"/>
      <w:r>
        <w:t>report</w:t>
      </w:r>
      <w:proofErr w:type="gramEnd"/>
    </w:p>
    <w:p w14:paraId="20B3F65C" w14:textId="11B89FC9" w:rsidR="00636F88" w:rsidRPr="003E78B7" w:rsidRDefault="143F9495" w:rsidP="00636F88">
      <w:pPr>
        <w:pStyle w:val="ListParagraph"/>
        <w:numPr>
          <w:ilvl w:val="0"/>
          <w:numId w:val="23"/>
        </w:numPr>
        <w:tabs>
          <w:tab w:val="left" w:pos="879"/>
          <w:tab w:val="left" w:pos="880"/>
        </w:tabs>
        <w:spacing w:before="217"/>
        <w:ind w:right="936"/>
        <w:jc w:val="both"/>
      </w:pPr>
      <w:r>
        <w:t xml:space="preserve">The observed instances will be reported immediately to the designated person/nursery </w:t>
      </w:r>
      <w:proofErr w:type="gramStart"/>
      <w:r>
        <w:t>manager</w:t>
      </w:r>
      <w:proofErr w:type="gramEnd"/>
    </w:p>
    <w:p w14:paraId="32FEE3E4" w14:textId="41B34CC7" w:rsidR="00636F88" w:rsidRPr="003E78B7" w:rsidRDefault="143F9495" w:rsidP="00636F88">
      <w:pPr>
        <w:pStyle w:val="ListParagraph"/>
        <w:numPr>
          <w:ilvl w:val="0"/>
          <w:numId w:val="23"/>
        </w:numPr>
        <w:tabs>
          <w:tab w:val="left" w:pos="879"/>
          <w:tab w:val="left" w:pos="880"/>
        </w:tabs>
        <w:spacing w:before="217"/>
        <w:ind w:right="936"/>
        <w:jc w:val="both"/>
      </w:pPr>
      <w:r>
        <w:t xml:space="preserve">The matter will be referred straight to the child protection team/MASH </w:t>
      </w:r>
      <w:proofErr w:type="gramStart"/>
      <w:r>
        <w:t>hub</w:t>
      </w:r>
      <w:proofErr w:type="gramEnd"/>
    </w:p>
    <w:p w14:paraId="77796BB4" w14:textId="77777777" w:rsidR="00636F88" w:rsidRPr="003E78B7" w:rsidRDefault="00636F88" w:rsidP="00636F88">
      <w:pPr>
        <w:tabs>
          <w:tab w:val="left" w:pos="879"/>
          <w:tab w:val="left" w:pos="880"/>
        </w:tabs>
        <w:spacing w:before="217"/>
        <w:ind w:right="936"/>
        <w:jc w:val="both"/>
        <w:rPr>
          <w:rFonts w:ascii="Comic Sans MS" w:hAnsi="Comic Sans MS"/>
          <w:bCs/>
          <w:sz w:val="22"/>
          <w:szCs w:val="22"/>
        </w:rPr>
      </w:pPr>
    </w:p>
    <w:p w14:paraId="0825DC58" w14:textId="77777777" w:rsidR="00636F88" w:rsidRPr="003E78B7" w:rsidRDefault="00636F88" w:rsidP="00636F88">
      <w:pPr>
        <w:jc w:val="both"/>
        <w:textAlignment w:val="baseline"/>
        <w:rPr>
          <w:rFonts w:ascii="Comic Sans MS" w:hAnsi="Comic Sans MS" w:cs="Arial"/>
          <w:b/>
          <w:color w:val="000000"/>
          <w:sz w:val="22"/>
          <w:szCs w:val="22"/>
          <w:bdr w:val="none" w:sz="0" w:space="0" w:color="auto" w:frame="1"/>
        </w:rPr>
      </w:pPr>
      <w:r w:rsidRPr="003E78B7">
        <w:rPr>
          <w:rFonts w:ascii="Comic Sans MS" w:hAnsi="Comic Sans MS" w:cs="Arial"/>
          <w:b/>
          <w:color w:val="000000"/>
          <w:sz w:val="22"/>
          <w:szCs w:val="22"/>
          <w:bdr w:val="none" w:sz="0" w:space="0" w:color="auto" w:frame="1"/>
        </w:rPr>
        <w:t xml:space="preserve">Emotional abuse </w:t>
      </w:r>
    </w:p>
    <w:p w14:paraId="2F82CA80" w14:textId="77777777" w:rsidR="00636F88" w:rsidRPr="003E78B7" w:rsidRDefault="00636F88" w:rsidP="00636F88">
      <w:pPr>
        <w:ind w:left="520"/>
        <w:jc w:val="both"/>
        <w:textAlignment w:val="baseline"/>
        <w:rPr>
          <w:rFonts w:ascii="Comic Sans MS" w:hAnsi="Comic Sans MS" w:cs="Arial"/>
          <w:bCs/>
          <w:color w:val="000000"/>
          <w:sz w:val="22"/>
          <w:szCs w:val="22"/>
          <w:bdr w:val="none" w:sz="0" w:space="0" w:color="auto" w:frame="1"/>
        </w:rPr>
      </w:pPr>
    </w:p>
    <w:p w14:paraId="479F629F" w14:textId="77777777" w:rsidR="00636F88" w:rsidRPr="003E78B7" w:rsidRDefault="00636F88" w:rsidP="00636F88">
      <w:pPr>
        <w:jc w:val="both"/>
        <w:textAlignment w:val="baseline"/>
        <w:rPr>
          <w:rFonts w:ascii="Comic Sans MS" w:hAnsi="Comic Sans MS" w:cs="Arial"/>
          <w:bCs/>
          <w:color w:val="000000"/>
          <w:sz w:val="22"/>
          <w:szCs w:val="22"/>
        </w:rPr>
      </w:pPr>
      <w:r w:rsidRPr="003E78B7">
        <w:rPr>
          <w:rFonts w:ascii="Comic Sans MS" w:hAnsi="Comic Sans MS" w:cs="Arial"/>
          <w:bCs/>
          <w:color w:val="000000"/>
          <w:sz w:val="22"/>
          <w:szCs w:val="22"/>
          <w:bdr w:val="none" w:sz="0" w:space="0" w:color="auto" w:frame="1"/>
        </w:rPr>
        <w:t>Physical signs of emotional abuse may include a general failure to thrive, not meeting expected developmental milestones and behaviourally a child may be attention seeking, telling lies, have an inability to have fun and join in play, low self-esteem, speech disorders, and be inappropriately affectionate towards others.</w:t>
      </w:r>
    </w:p>
    <w:p w14:paraId="48974A99" w14:textId="77777777" w:rsidR="00636F88" w:rsidRPr="003E78B7" w:rsidRDefault="00636F88" w:rsidP="00636F88">
      <w:pPr>
        <w:ind w:left="520"/>
        <w:jc w:val="both"/>
        <w:textAlignment w:val="baseline"/>
        <w:rPr>
          <w:rFonts w:ascii="Comic Sans MS" w:hAnsi="Comic Sans MS" w:cs="Arial"/>
          <w:bCs/>
          <w:color w:val="000000"/>
          <w:sz w:val="22"/>
          <w:szCs w:val="22"/>
          <w:bdr w:val="none" w:sz="0" w:space="0" w:color="auto" w:frame="1"/>
        </w:rPr>
      </w:pPr>
    </w:p>
    <w:p w14:paraId="6F15AB71" w14:textId="77777777" w:rsidR="00636F88" w:rsidRPr="003E78B7" w:rsidRDefault="00636F88" w:rsidP="00636F88">
      <w:pPr>
        <w:jc w:val="both"/>
        <w:textAlignment w:val="baseline"/>
        <w:rPr>
          <w:rFonts w:ascii="Comic Sans MS" w:hAnsi="Comic Sans MS" w:cs="Arial"/>
          <w:b/>
          <w:color w:val="000000"/>
          <w:sz w:val="22"/>
          <w:szCs w:val="22"/>
          <w:bdr w:val="none" w:sz="0" w:space="0" w:color="auto" w:frame="1"/>
        </w:rPr>
      </w:pPr>
      <w:r w:rsidRPr="003E78B7">
        <w:rPr>
          <w:rFonts w:ascii="Comic Sans MS" w:hAnsi="Comic Sans MS" w:cs="Arial"/>
          <w:b/>
          <w:color w:val="000000"/>
          <w:sz w:val="22"/>
          <w:szCs w:val="22"/>
          <w:bdr w:val="none" w:sz="0" w:space="0" w:color="auto" w:frame="1"/>
        </w:rPr>
        <w:t>Procedure:</w:t>
      </w:r>
    </w:p>
    <w:p w14:paraId="2D5F026A" w14:textId="4A604FC3" w:rsidR="00636F88" w:rsidRPr="003E78B7" w:rsidRDefault="143F9495" w:rsidP="00636F88">
      <w:pPr>
        <w:pStyle w:val="ListParagraph"/>
        <w:numPr>
          <w:ilvl w:val="0"/>
          <w:numId w:val="23"/>
        </w:numPr>
        <w:tabs>
          <w:tab w:val="left" w:pos="879"/>
          <w:tab w:val="left" w:pos="880"/>
        </w:tabs>
        <w:spacing w:before="217"/>
        <w:ind w:right="936"/>
        <w:jc w:val="both"/>
      </w:pPr>
      <w:r>
        <w:lastRenderedPageBreak/>
        <w:t>The concerns should be discussed with the parent/</w:t>
      </w:r>
      <w:proofErr w:type="spellStart"/>
      <w:r>
        <w:t>carer</w:t>
      </w:r>
      <w:proofErr w:type="spellEnd"/>
      <w:r>
        <w:t xml:space="preserve"> by the designated person/nursery </w:t>
      </w:r>
      <w:proofErr w:type="gramStart"/>
      <w:r>
        <w:t>manager</w:t>
      </w:r>
      <w:proofErr w:type="gramEnd"/>
    </w:p>
    <w:p w14:paraId="376A002B" w14:textId="2BCB731C" w:rsidR="00636F88" w:rsidRPr="003E78B7" w:rsidRDefault="143F9495" w:rsidP="143F9495">
      <w:pPr>
        <w:pStyle w:val="ListParagraph"/>
        <w:numPr>
          <w:ilvl w:val="0"/>
          <w:numId w:val="23"/>
        </w:numPr>
        <w:tabs>
          <w:tab w:val="left" w:pos="879"/>
          <w:tab w:val="left" w:pos="880"/>
        </w:tabs>
        <w:spacing w:before="217"/>
        <w:ind w:right="936"/>
        <w:jc w:val="both"/>
      </w:pPr>
      <w:r>
        <w:t>Such discussions will be recorded, and the parent/</w:t>
      </w:r>
      <w:proofErr w:type="spellStart"/>
      <w:r>
        <w:t>carer</w:t>
      </w:r>
      <w:proofErr w:type="spellEnd"/>
      <w:r>
        <w:t xml:space="preserve"> will have access to such </w:t>
      </w:r>
      <w:proofErr w:type="gramStart"/>
      <w:r>
        <w:t>records</w:t>
      </w:r>
      <w:proofErr w:type="gramEnd"/>
    </w:p>
    <w:p w14:paraId="2CEB34BA" w14:textId="751322FB" w:rsidR="00636F88" w:rsidRPr="003E78B7" w:rsidRDefault="143F9495" w:rsidP="143F9495">
      <w:pPr>
        <w:pStyle w:val="ListParagraph"/>
        <w:numPr>
          <w:ilvl w:val="0"/>
          <w:numId w:val="23"/>
        </w:numPr>
        <w:tabs>
          <w:tab w:val="left" w:pos="879"/>
          <w:tab w:val="left" w:pos="880"/>
        </w:tabs>
        <w:spacing w:before="217"/>
        <w:ind w:right="936"/>
        <w:jc w:val="both"/>
      </w:pPr>
      <w:r>
        <w:t>If there appears to be any queries or ongoing concerns after discussion with parent/</w:t>
      </w:r>
      <w:proofErr w:type="spellStart"/>
      <w:r>
        <w:t>carer</w:t>
      </w:r>
      <w:proofErr w:type="spellEnd"/>
      <w:r>
        <w:t xml:space="preserve"> the child protection team will be notified</w:t>
      </w:r>
    </w:p>
    <w:p w14:paraId="56527CBD" w14:textId="77777777" w:rsidR="00636F88" w:rsidRPr="003E78B7" w:rsidRDefault="00636F88" w:rsidP="00636F88">
      <w:pPr>
        <w:tabs>
          <w:tab w:val="left" w:pos="879"/>
          <w:tab w:val="left" w:pos="880"/>
        </w:tabs>
        <w:spacing w:before="217"/>
        <w:ind w:right="936"/>
        <w:jc w:val="both"/>
        <w:rPr>
          <w:rFonts w:ascii="Comic Sans MS" w:hAnsi="Comic Sans MS" w:cs="Arial"/>
          <w:b/>
          <w:color w:val="000000"/>
          <w:sz w:val="22"/>
          <w:szCs w:val="22"/>
          <w:bdr w:val="none" w:sz="0" w:space="0" w:color="auto" w:frame="1"/>
        </w:rPr>
      </w:pPr>
      <w:r w:rsidRPr="003E78B7">
        <w:rPr>
          <w:rFonts w:ascii="Comic Sans MS" w:hAnsi="Comic Sans MS" w:cs="Arial"/>
          <w:b/>
          <w:color w:val="000000"/>
          <w:sz w:val="22"/>
          <w:szCs w:val="22"/>
          <w:bdr w:val="none" w:sz="0" w:space="0" w:color="auto" w:frame="1"/>
        </w:rPr>
        <w:t>Record Keeping</w:t>
      </w:r>
    </w:p>
    <w:p w14:paraId="35884F34" w14:textId="77777777" w:rsidR="00636F88" w:rsidRPr="003E78B7" w:rsidRDefault="00636F88" w:rsidP="00636F88">
      <w:pPr>
        <w:tabs>
          <w:tab w:val="left" w:pos="879"/>
          <w:tab w:val="left" w:pos="880"/>
        </w:tabs>
        <w:spacing w:before="217"/>
        <w:ind w:right="936"/>
        <w:jc w:val="both"/>
        <w:rPr>
          <w:rFonts w:ascii="Comic Sans MS" w:hAnsi="Comic Sans MS"/>
          <w:bCs/>
          <w:sz w:val="22"/>
          <w:szCs w:val="22"/>
        </w:rPr>
      </w:pPr>
      <w:r w:rsidRPr="003E78B7">
        <w:rPr>
          <w:rFonts w:ascii="Comic Sans MS" w:hAnsi="Comic Sans MS"/>
          <w:bCs/>
          <w:sz w:val="22"/>
          <w:szCs w:val="22"/>
        </w:rPr>
        <w:t>Recording suspicions of abuse and disclosures (procedures)</w:t>
      </w:r>
    </w:p>
    <w:p w14:paraId="495350FC" w14:textId="77777777" w:rsidR="00636F88" w:rsidRPr="003E78B7" w:rsidRDefault="00636F88" w:rsidP="00636F88">
      <w:pPr>
        <w:tabs>
          <w:tab w:val="left" w:pos="879"/>
          <w:tab w:val="left" w:pos="880"/>
        </w:tabs>
        <w:spacing w:before="217"/>
        <w:ind w:right="936"/>
        <w:jc w:val="both"/>
        <w:rPr>
          <w:rFonts w:ascii="Comic Sans MS" w:hAnsi="Comic Sans MS"/>
          <w:bCs/>
          <w:sz w:val="22"/>
          <w:szCs w:val="22"/>
        </w:rPr>
      </w:pPr>
      <w:r w:rsidRPr="003E78B7">
        <w:rPr>
          <w:rFonts w:ascii="Comic Sans MS" w:hAnsi="Comic Sans MS"/>
          <w:bCs/>
          <w:sz w:val="22"/>
          <w:szCs w:val="22"/>
        </w:rPr>
        <w:t xml:space="preserve">Staff will keep an objective record of any observation or disclosure and </w:t>
      </w:r>
      <w:proofErr w:type="gramStart"/>
      <w:r w:rsidRPr="003E78B7">
        <w:rPr>
          <w:rFonts w:ascii="Comic Sans MS" w:hAnsi="Comic Sans MS"/>
          <w:bCs/>
          <w:sz w:val="22"/>
          <w:szCs w:val="22"/>
        </w:rPr>
        <w:t>include</w:t>
      </w:r>
      <w:proofErr w:type="gramEnd"/>
    </w:p>
    <w:p w14:paraId="1C56BE3F"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Childs name/address/D.</w:t>
      </w:r>
      <w:proofErr w:type="gramStart"/>
      <w:r>
        <w:t>O.B</w:t>
      </w:r>
      <w:proofErr w:type="gramEnd"/>
      <w:r>
        <w:t xml:space="preserve"> and age</w:t>
      </w:r>
    </w:p>
    <w:p w14:paraId="46CD438A"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Date, time, location of the observation or disclosure</w:t>
      </w:r>
    </w:p>
    <w:p w14:paraId="4BA4D801"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EXACT words </w:t>
      </w:r>
      <w:proofErr w:type="gramStart"/>
      <w:r>
        <w:t>spoken</w:t>
      </w:r>
      <w:proofErr w:type="gramEnd"/>
      <w:r>
        <w:t> </w:t>
      </w:r>
    </w:p>
    <w:p w14:paraId="0DFF7429"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Name of the person who the concern was reported to with date and time and names of any other person present at the time.</w:t>
      </w:r>
    </w:p>
    <w:p w14:paraId="1C17FB8C"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Any discussion held with parents/</w:t>
      </w:r>
      <w:proofErr w:type="spellStart"/>
      <w:proofErr w:type="gramStart"/>
      <w:r>
        <w:t>carer</w:t>
      </w:r>
      <w:proofErr w:type="spellEnd"/>
      <w:proofErr w:type="gramEnd"/>
    </w:p>
    <w:p w14:paraId="5F19FB9B"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Name and signature of person completing the report/observation.</w:t>
      </w:r>
    </w:p>
    <w:p w14:paraId="02D649AC" w14:textId="77777777" w:rsidR="00636F88" w:rsidRPr="003E78B7" w:rsidRDefault="00636F88" w:rsidP="00636F88">
      <w:pPr>
        <w:ind w:left="1240"/>
        <w:jc w:val="both"/>
        <w:textAlignment w:val="baseline"/>
        <w:rPr>
          <w:rFonts w:ascii="Comic Sans MS" w:hAnsi="Comic Sans MS" w:cs="Arial"/>
          <w:bCs/>
          <w:color w:val="000000"/>
          <w:sz w:val="22"/>
          <w:szCs w:val="22"/>
        </w:rPr>
      </w:pPr>
    </w:p>
    <w:p w14:paraId="71D4EF39"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r w:rsidRPr="003E78B7">
        <w:rPr>
          <w:rFonts w:ascii="Comic Sans MS" w:hAnsi="Comic Sans MS" w:cs="Arial"/>
          <w:bCs/>
          <w:color w:val="000000"/>
          <w:sz w:val="22"/>
          <w:szCs w:val="22"/>
          <w:bdr w:val="none" w:sz="0" w:space="0" w:color="auto" w:frame="1"/>
        </w:rPr>
        <w:t xml:space="preserve">However, when identifying any potential instances of abuse, staff </w:t>
      </w:r>
      <w:proofErr w:type="gramStart"/>
      <w:r w:rsidRPr="003E78B7">
        <w:rPr>
          <w:rFonts w:ascii="Comic Sans MS" w:hAnsi="Comic Sans MS" w:cs="Arial"/>
          <w:bCs/>
          <w:color w:val="000000"/>
          <w:sz w:val="22"/>
          <w:szCs w:val="22"/>
          <w:bdr w:val="none" w:sz="0" w:space="0" w:color="auto" w:frame="1"/>
        </w:rPr>
        <w:t>must at all times</w:t>
      </w:r>
      <w:proofErr w:type="gramEnd"/>
      <w:r w:rsidRPr="003E78B7">
        <w:rPr>
          <w:rFonts w:ascii="Comic Sans MS" w:hAnsi="Comic Sans MS" w:cs="Arial"/>
          <w:bCs/>
          <w:color w:val="000000"/>
          <w:sz w:val="22"/>
          <w:szCs w:val="22"/>
          <w:bdr w:val="none" w:sz="0" w:space="0" w:color="auto" w:frame="1"/>
        </w:rPr>
        <w:t xml:space="preserve"> be aware that children may demonstrate individual, or combinations of indicators detailed above but may not be the subject of abuse. Individual or isolated incidents do not necessarily indicate abuse.</w:t>
      </w:r>
    </w:p>
    <w:p w14:paraId="10EA5034"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p>
    <w:p w14:paraId="08139411"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r w:rsidRPr="003E78B7">
        <w:rPr>
          <w:rFonts w:ascii="Comic Sans MS" w:hAnsi="Comic Sans MS" w:cs="Arial"/>
          <w:bCs/>
          <w:color w:val="000000"/>
          <w:sz w:val="22"/>
          <w:szCs w:val="22"/>
          <w:bdr w:val="none" w:sz="0" w:space="0" w:color="auto" w:frame="1"/>
        </w:rPr>
        <w:t>Staff should always remain vigilant and must NOT ignore warning signs and contact the relevant services at any stage for support.</w:t>
      </w:r>
    </w:p>
    <w:p w14:paraId="7223F3FD" w14:textId="77777777" w:rsidR="00636F88" w:rsidRPr="003E78B7" w:rsidRDefault="00636F88" w:rsidP="00636F88">
      <w:pPr>
        <w:jc w:val="both"/>
        <w:textAlignment w:val="baseline"/>
        <w:rPr>
          <w:rFonts w:ascii="Comic Sans MS" w:hAnsi="Comic Sans MS" w:cs="Arial"/>
          <w:b/>
          <w:color w:val="000000"/>
          <w:sz w:val="22"/>
          <w:szCs w:val="22"/>
        </w:rPr>
      </w:pPr>
    </w:p>
    <w:p w14:paraId="68542A5E" w14:textId="77777777" w:rsidR="00636F88" w:rsidRPr="003E78B7" w:rsidRDefault="00636F88" w:rsidP="00636F88">
      <w:pPr>
        <w:jc w:val="both"/>
        <w:textAlignment w:val="baseline"/>
        <w:rPr>
          <w:rFonts w:ascii="Comic Sans MS" w:hAnsi="Comic Sans MS" w:cs="Arial"/>
          <w:b/>
          <w:color w:val="000000"/>
          <w:sz w:val="22"/>
          <w:szCs w:val="22"/>
          <w:bdr w:val="none" w:sz="0" w:space="0" w:color="auto" w:frame="1"/>
        </w:rPr>
      </w:pPr>
      <w:r w:rsidRPr="003E78B7">
        <w:rPr>
          <w:rFonts w:ascii="Comic Sans MS" w:hAnsi="Comic Sans MS" w:cs="Arial"/>
          <w:b/>
          <w:color w:val="000000"/>
          <w:sz w:val="22"/>
          <w:szCs w:val="22"/>
          <w:bdr w:val="none" w:sz="0" w:space="0" w:color="auto" w:frame="1"/>
        </w:rPr>
        <w:t>Female Genital mutilation (FGM)</w:t>
      </w:r>
    </w:p>
    <w:p w14:paraId="7FEA42EB" w14:textId="77777777" w:rsidR="00636F88" w:rsidRPr="003E78B7" w:rsidRDefault="00636F88" w:rsidP="00636F88">
      <w:pPr>
        <w:ind w:left="520"/>
        <w:jc w:val="both"/>
        <w:textAlignment w:val="baseline"/>
        <w:rPr>
          <w:rFonts w:ascii="Comic Sans MS" w:hAnsi="Comic Sans MS" w:cs="Arial"/>
          <w:bCs/>
          <w:color w:val="000000"/>
          <w:sz w:val="22"/>
          <w:szCs w:val="22"/>
        </w:rPr>
      </w:pPr>
    </w:p>
    <w:p w14:paraId="59162B5A"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r w:rsidRPr="003E78B7">
        <w:rPr>
          <w:rFonts w:ascii="Comic Sans MS" w:hAnsi="Comic Sans MS" w:cs="Arial"/>
          <w:bCs/>
          <w:color w:val="000000"/>
          <w:sz w:val="22"/>
          <w:szCs w:val="22"/>
          <w:bdr w:val="none" w:sz="0" w:space="0" w:color="auto" w:frame="1"/>
        </w:rPr>
        <w:t>As our duty of care, we have a statutory obligation under national safeguarding protocols (</w:t>
      </w:r>
      <w:proofErr w:type="spellStart"/>
      <w:r w:rsidRPr="003E78B7">
        <w:rPr>
          <w:rFonts w:ascii="Comic Sans MS" w:hAnsi="Comic Sans MS" w:cs="Arial"/>
          <w:bCs/>
          <w:color w:val="000000"/>
          <w:sz w:val="22"/>
          <w:szCs w:val="22"/>
          <w:bdr w:val="none" w:sz="0" w:space="0" w:color="auto" w:frame="1"/>
        </w:rPr>
        <w:t>e.g</w:t>
      </w:r>
      <w:proofErr w:type="spellEnd"/>
      <w:r w:rsidRPr="003E78B7">
        <w:rPr>
          <w:rFonts w:ascii="Comic Sans MS" w:hAnsi="Comic Sans MS" w:cs="Arial"/>
          <w:bCs/>
          <w:color w:val="000000"/>
          <w:sz w:val="22"/>
          <w:szCs w:val="22"/>
          <w:bdr w:val="none" w:sz="0" w:space="0" w:color="auto" w:frame="1"/>
        </w:rPr>
        <w:t xml:space="preserve"> working together to safeguard children) to protect young girls and women from FGM as it is an illegal, extremely harmful practise and a form of abuse.</w:t>
      </w:r>
    </w:p>
    <w:p w14:paraId="428A10CF" w14:textId="77777777" w:rsidR="00636F88" w:rsidRPr="003E78B7" w:rsidRDefault="00636F88" w:rsidP="00636F88">
      <w:pPr>
        <w:ind w:left="520"/>
        <w:jc w:val="both"/>
        <w:textAlignment w:val="baseline"/>
        <w:rPr>
          <w:rFonts w:ascii="Comic Sans MS" w:hAnsi="Comic Sans MS" w:cs="Arial"/>
          <w:bCs/>
          <w:color w:val="000000"/>
          <w:sz w:val="22"/>
          <w:szCs w:val="22"/>
        </w:rPr>
      </w:pPr>
    </w:p>
    <w:p w14:paraId="45B3AB5E"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r w:rsidRPr="003E78B7">
        <w:rPr>
          <w:rFonts w:ascii="Comic Sans MS" w:hAnsi="Comic Sans MS" w:cs="Arial"/>
          <w:bCs/>
          <w:color w:val="000000"/>
          <w:sz w:val="22"/>
          <w:szCs w:val="22"/>
          <w:bdr w:val="none" w:sz="0" w:space="0" w:color="auto" w:frame="1"/>
        </w:rPr>
        <w:t>It is essential that we work closely together with other agencies if we suspect a child has suffered or is likely to suffer FGM as appropriate safeguarding efforts. This is reflected in the Multi-Agency Practise Guidelines.</w:t>
      </w:r>
    </w:p>
    <w:p w14:paraId="64EDF83B" w14:textId="77777777" w:rsidR="00C828D3" w:rsidRDefault="00C828D3" w:rsidP="00636F88">
      <w:pPr>
        <w:jc w:val="both"/>
        <w:textAlignment w:val="baseline"/>
        <w:rPr>
          <w:rFonts w:ascii="Comic Sans MS" w:hAnsi="Comic Sans MS" w:cs="Arial"/>
          <w:bCs/>
          <w:color w:val="000000"/>
          <w:sz w:val="22"/>
          <w:szCs w:val="22"/>
        </w:rPr>
      </w:pPr>
    </w:p>
    <w:p w14:paraId="671F1915" w14:textId="47B0CE7A"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r w:rsidRPr="003E78B7">
        <w:rPr>
          <w:rFonts w:ascii="Comic Sans MS" w:hAnsi="Comic Sans MS" w:cs="Arial"/>
          <w:bCs/>
          <w:color w:val="000000"/>
          <w:sz w:val="22"/>
          <w:szCs w:val="22"/>
          <w:bdr w:val="none" w:sz="0" w:space="0" w:color="auto" w:frame="1"/>
        </w:rPr>
        <w:lastRenderedPageBreak/>
        <w:t>If a child in our care shows signs and symptoms (see below) of FGM or we have good reason to suspect the child is at risk of FGM, we MUST refer the child using our existing standard safeguarding procedures as it is a form of child abuse. When a child is identified as “at risk” of FGM, this information MUST be brought to the child’s GP attention and health visitor (as per section 47 of The Children’s Act 1989)</w:t>
      </w:r>
    </w:p>
    <w:p w14:paraId="2F121CDC" w14:textId="77777777" w:rsidR="00636F88" w:rsidRPr="003E78B7" w:rsidRDefault="00636F88" w:rsidP="00636F88">
      <w:pPr>
        <w:ind w:left="520"/>
        <w:jc w:val="both"/>
        <w:textAlignment w:val="baseline"/>
        <w:rPr>
          <w:rFonts w:ascii="Comic Sans MS" w:hAnsi="Comic Sans MS" w:cs="Arial"/>
          <w:bCs/>
          <w:color w:val="000000"/>
          <w:sz w:val="22"/>
          <w:szCs w:val="22"/>
        </w:rPr>
      </w:pPr>
    </w:p>
    <w:p w14:paraId="64EA02C7"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r w:rsidRPr="003E78B7">
        <w:rPr>
          <w:rFonts w:ascii="Comic Sans MS" w:hAnsi="Comic Sans MS" w:cs="Arial"/>
          <w:bCs/>
          <w:color w:val="000000"/>
          <w:sz w:val="22"/>
          <w:szCs w:val="22"/>
          <w:bdr w:val="none" w:sz="0" w:space="0" w:color="auto" w:frame="1"/>
        </w:rPr>
        <w:t xml:space="preserve">Important Signs &amp; Symptoms to look out for if you suspect the child is “at risk” of </w:t>
      </w:r>
      <w:proofErr w:type="gramStart"/>
      <w:r w:rsidRPr="003E78B7">
        <w:rPr>
          <w:rFonts w:ascii="Comic Sans MS" w:hAnsi="Comic Sans MS" w:cs="Arial"/>
          <w:bCs/>
          <w:color w:val="000000"/>
          <w:sz w:val="22"/>
          <w:szCs w:val="22"/>
          <w:bdr w:val="none" w:sz="0" w:space="0" w:color="auto" w:frame="1"/>
        </w:rPr>
        <w:t>FGM</w:t>
      </w:r>
      <w:proofErr w:type="gramEnd"/>
    </w:p>
    <w:p w14:paraId="00798ADA"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Father comes from a community that is known to practice </w:t>
      </w:r>
      <w:proofErr w:type="gramStart"/>
      <w:r>
        <w:t>FGM</w:t>
      </w:r>
      <w:proofErr w:type="gramEnd"/>
    </w:p>
    <w:p w14:paraId="51D078A7"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Mother/Family may have limited contact with people outside </w:t>
      </w:r>
      <w:proofErr w:type="gramStart"/>
      <w:r>
        <w:t>family</w:t>
      </w:r>
      <w:proofErr w:type="gramEnd"/>
    </w:p>
    <w:p w14:paraId="45B185FF"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It is known that the mother has </w:t>
      </w:r>
      <w:proofErr w:type="gramStart"/>
      <w:r>
        <w:t>FGM</w:t>
      </w:r>
      <w:proofErr w:type="gramEnd"/>
    </w:p>
    <w:p w14:paraId="466E5915"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Family does not engage with professionals (health, school, other)</w:t>
      </w:r>
    </w:p>
    <w:p w14:paraId="125C657B"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Parents say that they or a relative will take the child abroad for a prolonged period of </w:t>
      </w:r>
      <w:proofErr w:type="gramStart"/>
      <w:r>
        <w:t>time</w:t>
      </w:r>
      <w:proofErr w:type="gramEnd"/>
      <w:r>
        <w:t> </w:t>
      </w:r>
    </w:p>
    <w:p w14:paraId="7DADD3E8"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Childs spoken about a holiday to her country of origin or another where the procedure is </w:t>
      </w:r>
      <w:proofErr w:type="gramStart"/>
      <w:r>
        <w:t>practiced</w:t>
      </w:r>
      <w:proofErr w:type="gramEnd"/>
    </w:p>
    <w:p w14:paraId="10A75C47"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Child has confided that she is to have a “special procedure” to “become a woman” or to be “more like her mum/sister/aunt” </w:t>
      </w:r>
      <w:proofErr w:type="spellStart"/>
      <w:proofErr w:type="gramStart"/>
      <w:r>
        <w:t>etc</w:t>
      </w:r>
      <w:proofErr w:type="spellEnd"/>
      <w:proofErr w:type="gramEnd"/>
    </w:p>
    <w:p w14:paraId="7F8BBFF8"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Family/child are already known to social </w:t>
      </w:r>
      <w:proofErr w:type="gramStart"/>
      <w:r>
        <w:t>services</w:t>
      </w:r>
      <w:proofErr w:type="gramEnd"/>
    </w:p>
    <w:p w14:paraId="2F50856E" w14:textId="77777777" w:rsidR="00636F88" w:rsidRPr="003E78B7" w:rsidRDefault="00636F88" w:rsidP="00636F88">
      <w:pPr>
        <w:pStyle w:val="ListParagraph"/>
        <w:tabs>
          <w:tab w:val="left" w:pos="879"/>
          <w:tab w:val="left" w:pos="880"/>
        </w:tabs>
        <w:spacing w:before="217"/>
        <w:ind w:right="936" w:firstLine="0"/>
        <w:jc w:val="both"/>
        <w:rPr>
          <w:bCs/>
        </w:rPr>
      </w:pPr>
    </w:p>
    <w:p w14:paraId="3F1B9C03" w14:textId="77777777" w:rsidR="00636F88" w:rsidRPr="003E78B7" w:rsidRDefault="00636F88" w:rsidP="00636F88">
      <w:pPr>
        <w:jc w:val="both"/>
        <w:textAlignment w:val="baseline"/>
        <w:rPr>
          <w:rFonts w:ascii="Comic Sans MS" w:hAnsi="Comic Sans MS" w:cs="Arial"/>
          <w:bCs/>
          <w:color w:val="000000"/>
          <w:sz w:val="22"/>
          <w:szCs w:val="22"/>
          <w:bdr w:val="none" w:sz="0" w:space="0" w:color="auto" w:frame="1"/>
        </w:rPr>
      </w:pPr>
      <w:r w:rsidRPr="003E78B7">
        <w:rPr>
          <w:rFonts w:ascii="Comic Sans MS" w:hAnsi="Comic Sans MS" w:cs="Arial"/>
          <w:bCs/>
          <w:color w:val="000000"/>
          <w:sz w:val="22"/>
          <w:szCs w:val="22"/>
          <w:bdr w:val="none" w:sz="0" w:space="0" w:color="auto" w:frame="1"/>
        </w:rPr>
        <w:t xml:space="preserve">Important Signs &amp; Symptoms to look out for if you suspect the child has had </w:t>
      </w:r>
      <w:proofErr w:type="gramStart"/>
      <w:r w:rsidRPr="003E78B7">
        <w:rPr>
          <w:rFonts w:ascii="Comic Sans MS" w:hAnsi="Comic Sans MS" w:cs="Arial"/>
          <w:bCs/>
          <w:color w:val="000000"/>
          <w:sz w:val="22"/>
          <w:szCs w:val="22"/>
          <w:bdr w:val="none" w:sz="0" w:space="0" w:color="auto" w:frame="1"/>
        </w:rPr>
        <w:t>FGM</w:t>
      </w:r>
      <w:proofErr w:type="gramEnd"/>
    </w:p>
    <w:p w14:paraId="213CEAC5"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Child regularly attends GP appointments, has frequent Urinary Tract Infections (UTI’S)</w:t>
      </w:r>
    </w:p>
    <w:p w14:paraId="39074C93"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Increased emotional and physiological needs </w:t>
      </w:r>
      <w:proofErr w:type="spellStart"/>
      <w:r>
        <w:t>e.g</w:t>
      </w:r>
      <w:proofErr w:type="spellEnd"/>
      <w:r>
        <w:t xml:space="preserve"> withdrawals, </w:t>
      </w:r>
      <w:proofErr w:type="gramStart"/>
      <w:r>
        <w:t>depression</w:t>
      </w:r>
      <w:proofErr w:type="gramEnd"/>
      <w:r>
        <w:t xml:space="preserve"> or significant changes in </w:t>
      </w:r>
      <w:proofErr w:type="spellStart"/>
      <w:r>
        <w:t>behaviour</w:t>
      </w:r>
      <w:proofErr w:type="spellEnd"/>
      <w:r>
        <w:t>.</w:t>
      </w:r>
    </w:p>
    <w:p w14:paraId="68118867"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Child talks about pain/discomfort between legs</w:t>
      </w:r>
    </w:p>
    <w:p w14:paraId="03AAD1EE"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Child has difficulty walking, sitting for long periods of time - which wasn’t a problem </w:t>
      </w:r>
      <w:proofErr w:type="gramStart"/>
      <w:r>
        <w:t>previously</w:t>
      </w:r>
      <w:proofErr w:type="gramEnd"/>
    </w:p>
    <w:p w14:paraId="45A38E23" w14:textId="77777777" w:rsidR="00636F88" w:rsidRPr="003E78B7" w:rsidRDefault="00636F88" w:rsidP="00636F88">
      <w:pPr>
        <w:pStyle w:val="Heading1"/>
        <w:jc w:val="both"/>
        <w:rPr>
          <w:rFonts w:ascii="Comic Sans MS" w:hAnsi="Comic Sans MS"/>
          <w:b/>
          <w:sz w:val="22"/>
          <w:szCs w:val="22"/>
          <w:u w:val="none"/>
        </w:rPr>
      </w:pPr>
    </w:p>
    <w:p w14:paraId="15E1CC07" w14:textId="2E90BAB2" w:rsidR="00636F88" w:rsidRPr="003E78B7" w:rsidRDefault="00636F88" w:rsidP="00636F88">
      <w:pPr>
        <w:pStyle w:val="Heading1"/>
        <w:jc w:val="both"/>
        <w:rPr>
          <w:rFonts w:ascii="Comic Sans MS" w:hAnsi="Comic Sans MS"/>
          <w:b/>
          <w:sz w:val="22"/>
          <w:szCs w:val="22"/>
          <w:u w:val="none"/>
        </w:rPr>
      </w:pPr>
      <w:r w:rsidRPr="003E78B7">
        <w:rPr>
          <w:rFonts w:ascii="Comic Sans MS" w:hAnsi="Comic Sans MS"/>
          <w:b/>
          <w:sz w:val="22"/>
          <w:szCs w:val="22"/>
          <w:u w:val="none"/>
        </w:rPr>
        <w:t>Responding to suspicions of abuse</w:t>
      </w:r>
    </w:p>
    <w:p w14:paraId="125CDA4C"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We acknowledge that abuse of children can take different </w:t>
      </w:r>
      <w:proofErr w:type="gramStart"/>
      <w:r>
        <w:t>forms</w:t>
      </w:r>
      <w:proofErr w:type="gramEnd"/>
    </w:p>
    <w:p w14:paraId="0F2F6077" w14:textId="49C904AE" w:rsidR="00636F88" w:rsidRPr="003E78B7" w:rsidRDefault="143F9495" w:rsidP="00636F88">
      <w:pPr>
        <w:pStyle w:val="ListParagraph"/>
        <w:numPr>
          <w:ilvl w:val="0"/>
          <w:numId w:val="23"/>
        </w:numPr>
        <w:tabs>
          <w:tab w:val="left" w:pos="879"/>
          <w:tab w:val="left" w:pos="880"/>
        </w:tabs>
        <w:spacing w:before="217"/>
        <w:ind w:right="936"/>
        <w:jc w:val="both"/>
      </w:pPr>
      <w:r>
        <w:t xml:space="preserve">When children are suffering from forms of abuse, or may be experiencing neglect, this may be demonstrated through the things they say (direct or indirect disclosure) or through changes in their </w:t>
      </w:r>
      <w:proofErr w:type="spellStart"/>
      <w:r>
        <w:t>behaviour</w:t>
      </w:r>
      <w:proofErr w:type="spellEnd"/>
      <w:r>
        <w:t xml:space="preserve">, or their </w:t>
      </w:r>
      <w:proofErr w:type="gramStart"/>
      <w:r>
        <w:t>play</w:t>
      </w:r>
      <w:proofErr w:type="gramEnd"/>
    </w:p>
    <w:p w14:paraId="27947A51" w14:textId="7F8CF5B8" w:rsidR="00636F88" w:rsidRPr="003E78B7" w:rsidRDefault="143F9495" w:rsidP="00636F88">
      <w:pPr>
        <w:pStyle w:val="ListParagraph"/>
        <w:numPr>
          <w:ilvl w:val="0"/>
          <w:numId w:val="23"/>
        </w:numPr>
        <w:tabs>
          <w:tab w:val="left" w:pos="879"/>
          <w:tab w:val="left" w:pos="880"/>
        </w:tabs>
        <w:spacing w:before="217"/>
        <w:ind w:right="936"/>
        <w:jc w:val="both"/>
      </w:pPr>
      <w:r>
        <w:lastRenderedPageBreak/>
        <w:t xml:space="preserve">We consider factors affecting parental capacity, such as social exclusion, domestic violence, parent’s drug, or alcohol abuse, mental or physical illness or parent’s learning </w:t>
      </w:r>
      <w:proofErr w:type="gramStart"/>
      <w:r>
        <w:t>disability</w:t>
      </w:r>
      <w:proofErr w:type="gramEnd"/>
    </w:p>
    <w:p w14:paraId="06253B0A"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We are aware of other factors that affect children’s vulnerability and our duty to report this abuse of and to be alert to the potential need for early help for a child </w:t>
      </w:r>
      <w:proofErr w:type="gramStart"/>
      <w:r>
        <w:t>who;</w:t>
      </w:r>
      <w:proofErr w:type="gramEnd"/>
    </w:p>
    <w:p w14:paraId="5D56984B"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is disabled and has specific </w:t>
      </w:r>
      <w:proofErr w:type="gramStart"/>
      <w:r w:rsidRPr="003E78B7">
        <w:rPr>
          <w:bCs/>
        </w:rPr>
        <w:t>needs</w:t>
      </w:r>
      <w:proofErr w:type="gramEnd"/>
    </w:p>
    <w:p w14:paraId="5E1D4EC9"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has special educational </w:t>
      </w:r>
      <w:proofErr w:type="gramStart"/>
      <w:r w:rsidRPr="003E78B7">
        <w:rPr>
          <w:bCs/>
        </w:rPr>
        <w:t>needs</w:t>
      </w:r>
      <w:proofErr w:type="gramEnd"/>
    </w:p>
    <w:p w14:paraId="2564512F"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is a young </w:t>
      </w:r>
      <w:proofErr w:type="spellStart"/>
      <w:proofErr w:type="gramStart"/>
      <w:r w:rsidRPr="003E78B7">
        <w:rPr>
          <w:bCs/>
        </w:rPr>
        <w:t>carer</w:t>
      </w:r>
      <w:proofErr w:type="spellEnd"/>
      <w:proofErr w:type="gramEnd"/>
    </w:p>
    <w:p w14:paraId="148B3B96"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is showing signs of being drawn into anti-social </w:t>
      </w:r>
      <w:proofErr w:type="spellStart"/>
      <w:r w:rsidRPr="003E78B7">
        <w:rPr>
          <w:bCs/>
        </w:rPr>
        <w:t>behaviour</w:t>
      </w:r>
      <w:proofErr w:type="spellEnd"/>
      <w:r w:rsidRPr="003E78B7">
        <w:rPr>
          <w:bCs/>
        </w:rPr>
        <w:t xml:space="preserve"> or criminal </w:t>
      </w:r>
      <w:proofErr w:type="spellStart"/>
      <w:r w:rsidRPr="003E78B7">
        <w:rPr>
          <w:bCs/>
        </w:rPr>
        <w:t>behaviour</w:t>
      </w:r>
      <w:proofErr w:type="spellEnd"/>
      <w:r w:rsidRPr="003E78B7">
        <w:rPr>
          <w:bCs/>
        </w:rPr>
        <w:t xml:space="preserve">, including gang involvement and association with </w:t>
      </w:r>
      <w:proofErr w:type="spellStart"/>
      <w:r w:rsidRPr="003E78B7">
        <w:rPr>
          <w:bCs/>
        </w:rPr>
        <w:t>organised</w:t>
      </w:r>
      <w:proofErr w:type="spellEnd"/>
      <w:r w:rsidRPr="003E78B7">
        <w:rPr>
          <w:bCs/>
        </w:rPr>
        <w:t xml:space="preserve"> crime </w:t>
      </w:r>
      <w:proofErr w:type="gramStart"/>
      <w:r w:rsidRPr="003E78B7">
        <w:rPr>
          <w:bCs/>
        </w:rPr>
        <w:t>groups</w:t>
      </w:r>
      <w:proofErr w:type="gramEnd"/>
    </w:p>
    <w:p w14:paraId="3C79B638"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is frequently missing/goes missing from care </w:t>
      </w:r>
      <w:proofErr w:type="gramStart"/>
      <w:r w:rsidRPr="003E78B7">
        <w:rPr>
          <w:bCs/>
        </w:rPr>
        <w:t>home</w:t>
      </w:r>
      <w:proofErr w:type="gramEnd"/>
    </w:p>
    <w:p w14:paraId="24505C2F"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is at risk from modern slavery, trafficking or </w:t>
      </w:r>
      <w:proofErr w:type="gramStart"/>
      <w:r w:rsidRPr="003E78B7">
        <w:rPr>
          <w:bCs/>
        </w:rPr>
        <w:t>exploitation</w:t>
      </w:r>
      <w:proofErr w:type="gramEnd"/>
    </w:p>
    <w:p w14:paraId="39ED48BF"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is at risk of being </w:t>
      </w:r>
      <w:proofErr w:type="spellStart"/>
      <w:r w:rsidRPr="003E78B7">
        <w:rPr>
          <w:bCs/>
        </w:rPr>
        <w:t>radicalised</w:t>
      </w:r>
      <w:proofErr w:type="spellEnd"/>
      <w:r w:rsidRPr="003E78B7">
        <w:rPr>
          <w:bCs/>
        </w:rPr>
        <w:t xml:space="preserve"> or exploited, is in a family circumstance presenting challenges for the child, such as drug and alcohol misuse, adult mental health issues and domestic </w:t>
      </w:r>
      <w:proofErr w:type="gramStart"/>
      <w:r w:rsidRPr="003E78B7">
        <w:rPr>
          <w:bCs/>
        </w:rPr>
        <w:t>abuse</w:t>
      </w:r>
      <w:proofErr w:type="gramEnd"/>
    </w:p>
    <w:p w14:paraId="5F0CA0C6"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is misusing drugs or alcohol </w:t>
      </w:r>
      <w:proofErr w:type="gramStart"/>
      <w:r w:rsidRPr="003E78B7">
        <w:rPr>
          <w:bCs/>
        </w:rPr>
        <w:t>themselves</w:t>
      </w:r>
      <w:proofErr w:type="gramEnd"/>
    </w:p>
    <w:p w14:paraId="0280C086"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has returned home to their family from </w:t>
      </w:r>
      <w:proofErr w:type="gramStart"/>
      <w:r w:rsidRPr="003E78B7">
        <w:rPr>
          <w:bCs/>
        </w:rPr>
        <w:t>care</w:t>
      </w:r>
      <w:proofErr w:type="gramEnd"/>
    </w:p>
    <w:p w14:paraId="20667A12"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is a privately fostered </w:t>
      </w:r>
      <w:proofErr w:type="gramStart"/>
      <w:r w:rsidRPr="003E78B7">
        <w:rPr>
          <w:bCs/>
        </w:rPr>
        <w:t>child</w:t>
      </w:r>
      <w:proofErr w:type="gramEnd"/>
    </w:p>
    <w:p w14:paraId="1665D086"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fabricated or induced illness</w:t>
      </w:r>
    </w:p>
    <w:p w14:paraId="5AFD4FD6"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child abuse linked to beliefs in spirit </w:t>
      </w:r>
      <w:proofErr w:type="gramStart"/>
      <w:r w:rsidRPr="003E78B7">
        <w:rPr>
          <w:bCs/>
        </w:rPr>
        <w:t>possession</w:t>
      </w:r>
      <w:proofErr w:type="gramEnd"/>
    </w:p>
    <w:p w14:paraId="42ECB68F"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sexual exploitation of children such as through internet abuse, domestic </w:t>
      </w:r>
      <w:proofErr w:type="gramStart"/>
      <w:r w:rsidRPr="003E78B7">
        <w:rPr>
          <w:bCs/>
        </w:rPr>
        <w:t>violence</w:t>
      </w:r>
      <w:proofErr w:type="gramEnd"/>
      <w:r w:rsidRPr="003E78B7">
        <w:rPr>
          <w:bCs/>
        </w:rPr>
        <w:t xml:space="preserve"> and Female Genital Mutilation</w:t>
      </w:r>
    </w:p>
    <w:p w14:paraId="0E24626B" w14:textId="77777777"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We are aware that some children and young people are affected by gang activity, peer on peer abuse by complex, multiple or </w:t>
      </w:r>
      <w:proofErr w:type="spellStart"/>
      <w:r w:rsidRPr="003E78B7">
        <w:rPr>
          <w:bCs/>
        </w:rPr>
        <w:t>organised</w:t>
      </w:r>
      <w:proofErr w:type="spellEnd"/>
      <w:r w:rsidRPr="003E78B7">
        <w:rPr>
          <w:bCs/>
        </w:rPr>
        <w:t xml:space="preserve"> abuse, through forced marriage or </w:t>
      </w:r>
      <w:proofErr w:type="spellStart"/>
      <w:r w:rsidRPr="003E78B7">
        <w:rPr>
          <w:bCs/>
        </w:rPr>
        <w:t>honour</w:t>
      </w:r>
      <w:proofErr w:type="spellEnd"/>
      <w:r w:rsidRPr="003E78B7">
        <w:rPr>
          <w:bCs/>
        </w:rPr>
        <w:t xml:space="preserve">-based violence or maybe victims of child trafficking. While this may be less likely to affect young children in our care, we may become aware of any of these factors affecting older children and young people who we may </w:t>
      </w:r>
      <w:proofErr w:type="gramStart"/>
      <w:r w:rsidRPr="003E78B7">
        <w:rPr>
          <w:bCs/>
        </w:rPr>
        <w:t>come into contact with</w:t>
      </w:r>
      <w:proofErr w:type="gramEnd"/>
      <w:r w:rsidRPr="003E78B7">
        <w:rPr>
          <w:bCs/>
        </w:rPr>
        <w:t xml:space="preserve">. </w:t>
      </w:r>
    </w:p>
    <w:p w14:paraId="24E06DE0" w14:textId="38D9953A" w:rsidR="00636F88" w:rsidRPr="003E78B7" w:rsidRDefault="00636F88" w:rsidP="00636F88">
      <w:pPr>
        <w:pStyle w:val="ListParagraph"/>
        <w:numPr>
          <w:ilvl w:val="1"/>
          <w:numId w:val="23"/>
        </w:numPr>
        <w:tabs>
          <w:tab w:val="left" w:pos="879"/>
          <w:tab w:val="left" w:pos="880"/>
        </w:tabs>
        <w:spacing w:before="217"/>
        <w:ind w:right="936"/>
        <w:jc w:val="both"/>
        <w:rPr>
          <w:bCs/>
        </w:rPr>
      </w:pPr>
      <w:r w:rsidRPr="003E78B7">
        <w:rPr>
          <w:bCs/>
        </w:rPr>
        <w:t xml:space="preserve">Staff are aware of what to look out for and to help identify </w:t>
      </w:r>
      <w:r w:rsidRPr="003E78B7">
        <w:rPr>
          <w:bCs/>
        </w:rPr>
        <w:lastRenderedPageBreak/>
        <w:t xml:space="preserve">children who may be vulnerable to </w:t>
      </w:r>
      <w:proofErr w:type="spellStart"/>
      <w:r w:rsidRPr="003E78B7">
        <w:rPr>
          <w:bCs/>
        </w:rPr>
        <w:t>radicalisation</w:t>
      </w:r>
      <w:proofErr w:type="spellEnd"/>
      <w:r w:rsidRPr="003E78B7">
        <w:rPr>
          <w:bCs/>
        </w:rPr>
        <w:t xml:space="preserve">. Staff have completed an online training course to help them understand more. At </w:t>
      </w:r>
      <w:r w:rsidR="0098224F" w:rsidRPr="00C92354">
        <w:t>Jolly James</w:t>
      </w:r>
      <w:r w:rsidR="0098224F" w:rsidRPr="7DF90751">
        <w:t xml:space="preserve"> </w:t>
      </w:r>
      <w:r w:rsidRPr="003E78B7">
        <w:rPr>
          <w:bCs/>
        </w:rPr>
        <w:t xml:space="preserve">Pre-School we are aware of the Prevent Duty and have Safeguarding procedures in place to help promote </w:t>
      </w:r>
      <w:proofErr w:type="gramStart"/>
      <w:r w:rsidRPr="003E78B7">
        <w:rPr>
          <w:bCs/>
        </w:rPr>
        <w:t>pupils</w:t>
      </w:r>
      <w:proofErr w:type="gramEnd"/>
      <w:r w:rsidRPr="003E78B7">
        <w:rPr>
          <w:bCs/>
        </w:rPr>
        <w:t xml:space="preserve"> welfare and help prevent </w:t>
      </w:r>
      <w:proofErr w:type="spellStart"/>
      <w:r w:rsidRPr="003E78B7">
        <w:rPr>
          <w:bCs/>
        </w:rPr>
        <w:t>radicalisation</w:t>
      </w:r>
      <w:proofErr w:type="spellEnd"/>
      <w:r w:rsidRPr="003E78B7">
        <w:rPr>
          <w:bCs/>
        </w:rPr>
        <w:t>.</w:t>
      </w:r>
    </w:p>
    <w:p w14:paraId="50E3FD65" w14:textId="77777777" w:rsidR="00636F88" w:rsidRPr="003E78B7" w:rsidRDefault="00636F88" w:rsidP="00636F88">
      <w:pPr>
        <w:pStyle w:val="BodyText"/>
        <w:spacing w:before="34"/>
        <w:ind w:right="198"/>
        <w:jc w:val="both"/>
        <w:rPr>
          <w:bCs/>
          <w:sz w:val="22"/>
          <w:szCs w:val="22"/>
        </w:rPr>
      </w:pPr>
    </w:p>
    <w:p w14:paraId="557CEF6C" w14:textId="77D8B90A" w:rsidR="00636F88" w:rsidRPr="003E78B7" w:rsidRDefault="143F9495" w:rsidP="143F9495">
      <w:pPr>
        <w:pStyle w:val="BodyText"/>
        <w:spacing w:before="34"/>
        <w:ind w:right="198"/>
        <w:jc w:val="both"/>
        <w:rPr>
          <w:sz w:val="22"/>
          <w:szCs w:val="22"/>
        </w:rPr>
      </w:pPr>
      <w:r w:rsidRPr="143F9495">
        <w:rPr>
          <w:b/>
          <w:bCs/>
          <w:sz w:val="22"/>
          <w:szCs w:val="22"/>
        </w:rPr>
        <w:t>Our named Prevent Officer is Hayley Culverwell</w:t>
      </w:r>
      <w:r w:rsidRPr="143F9495">
        <w:rPr>
          <w:sz w:val="22"/>
          <w:szCs w:val="22"/>
        </w:rPr>
        <w:t xml:space="preserve"> </w:t>
      </w:r>
    </w:p>
    <w:p w14:paraId="3734A329" w14:textId="489B665B" w:rsidR="00636F88" w:rsidRPr="003E78B7" w:rsidRDefault="143F9495" w:rsidP="00636F88">
      <w:pPr>
        <w:pStyle w:val="ListParagraph"/>
        <w:numPr>
          <w:ilvl w:val="0"/>
          <w:numId w:val="23"/>
        </w:numPr>
        <w:tabs>
          <w:tab w:val="left" w:pos="879"/>
          <w:tab w:val="left" w:pos="880"/>
        </w:tabs>
        <w:spacing w:before="217"/>
        <w:ind w:right="936"/>
        <w:jc w:val="both"/>
      </w:pPr>
      <w:r>
        <w:t xml:space="preserve">At </w:t>
      </w:r>
      <w:r w:rsidR="0098224F" w:rsidRPr="00C92354">
        <w:t>Jolly James</w:t>
      </w:r>
      <w:r w:rsidR="0098224F" w:rsidRPr="7DF90751">
        <w:t xml:space="preserve"> </w:t>
      </w:r>
      <w:r>
        <w:t xml:space="preserve">Pre-school we can help build up resilience to </w:t>
      </w:r>
      <w:proofErr w:type="spellStart"/>
      <w:r>
        <w:t>radicalisation</w:t>
      </w:r>
      <w:proofErr w:type="spellEnd"/>
      <w:r>
        <w:t xml:space="preserve"> by promoting the fundamental British Values.</w:t>
      </w:r>
    </w:p>
    <w:p w14:paraId="6F20C638" w14:textId="13092795" w:rsidR="00636F88" w:rsidRPr="003E78B7" w:rsidRDefault="143F9495" w:rsidP="00636F88">
      <w:pPr>
        <w:pStyle w:val="ListParagraph"/>
        <w:numPr>
          <w:ilvl w:val="0"/>
          <w:numId w:val="23"/>
        </w:numPr>
        <w:tabs>
          <w:tab w:val="left" w:pos="879"/>
          <w:tab w:val="left" w:pos="880"/>
        </w:tabs>
        <w:spacing w:before="217"/>
        <w:ind w:right="936"/>
        <w:jc w:val="both"/>
      </w:pPr>
      <w:r>
        <w:t>If there is a concern about a child, normal safeguarding procedures will be followed.</w:t>
      </w:r>
    </w:p>
    <w:p w14:paraId="0686DBC1" w14:textId="348DB05A" w:rsidR="143F9495" w:rsidRDefault="143F9495" w:rsidP="143F9495">
      <w:pPr>
        <w:pStyle w:val="ListParagraph"/>
        <w:numPr>
          <w:ilvl w:val="0"/>
          <w:numId w:val="23"/>
        </w:numPr>
        <w:tabs>
          <w:tab w:val="left" w:pos="879"/>
          <w:tab w:val="left" w:pos="880"/>
        </w:tabs>
        <w:spacing w:before="217"/>
        <w:ind w:right="936"/>
        <w:jc w:val="both"/>
      </w:pPr>
      <w:r>
        <w:t xml:space="preserve">The local police force can be contacted on </w:t>
      </w:r>
      <w:proofErr w:type="gramStart"/>
      <w:r>
        <w:t>101</w:t>
      </w:r>
      <w:proofErr w:type="gramEnd"/>
    </w:p>
    <w:p w14:paraId="7FABD460" w14:textId="044860DA" w:rsidR="143F9495" w:rsidRDefault="143F9495" w:rsidP="143F9495">
      <w:pPr>
        <w:pStyle w:val="ListParagraph"/>
        <w:numPr>
          <w:ilvl w:val="0"/>
          <w:numId w:val="23"/>
        </w:numPr>
        <w:tabs>
          <w:tab w:val="left" w:pos="879"/>
          <w:tab w:val="left" w:pos="880"/>
        </w:tabs>
        <w:spacing w:before="217"/>
        <w:ind w:right="936"/>
        <w:jc w:val="both"/>
      </w:pPr>
      <w:r w:rsidRPr="143F9495">
        <w:t>Concerns can also be raised by e-mail to counter.extremism@education.gsi.gov.uk</w:t>
      </w:r>
    </w:p>
    <w:p w14:paraId="19B6D390" w14:textId="55B2DAAA" w:rsidR="00636F88" w:rsidRPr="003E78B7" w:rsidRDefault="143F9495" w:rsidP="00636F88">
      <w:pPr>
        <w:pStyle w:val="ListParagraph"/>
        <w:numPr>
          <w:ilvl w:val="0"/>
          <w:numId w:val="23"/>
        </w:numPr>
        <w:tabs>
          <w:tab w:val="left" w:pos="879"/>
          <w:tab w:val="left" w:pos="880"/>
        </w:tabs>
        <w:spacing w:before="217"/>
        <w:ind w:right="936"/>
        <w:jc w:val="both"/>
      </w:pPr>
      <w:r>
        <w:t xml:space="preserve">This helpline is not to be used in an emergency, such as a child being at immediate risk, in which case normal emergency procedures will be </w:t>
      </w:r>
      <w:proofErr w:type="gramStart"/>
      <w:r>
        <w:t>followed</w:t>
      </w:r>
      <w:proofErr w:type="gramEnd"/>
    </w:p>
    <w:p w14:paraId="15DF06EB" w14:textId="14F17C57" w:rsidR="00636F88" w:rsidRPr="003E78B7" w:rsidRDefault="143F9495" w:rsidP="00636F88">
      <w:pPr>
        <w:pStyle w:val="ListParagraph"/>
        <w:numPr>
          <w:ilvl w:val="0"/>
          <w:numId w:val="23"/>
        </w:numPr>
        <w:tabs>
          <w:tab w:val="left" w:pos="879"/>
          <w:tab w:val="left" w:pos="880"/>
        </w:tabs>
        <w:spacing w:before="217"/>
        <w:ind w:right="936"/>
        <w:jc w:val="both"/>
      </w:pPr>
      <w:r>
        <w:t xml:space="preserve">Where we believe a child in our care or known to us may be affected by any of these factors, we follow the procedure for reporting child protection </w:t>
      </w:r>
      <w:proofErr w:type="gramStart"/>
      <w:r>
        <w:t>concerns</w:t>
      </w:r>
      <w:proofErr w:type="gramEnd"/>
    </w:p>
    <w:p w14:paraId="2819236A"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Where such evidence is apparent, the member of staff makes a dated record of the</w:t>
      </w:r>
    </w:p>
    <w:p w14:paraId="67705C44"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details of concern and discusses what to do with the setting leader or manager who is acting as the ‘designated person’.</w:t>
      </w:r>
    </w:p>
    <w:p w14:paraId="5C9096D6"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The information is signed and dated and stored in the incident file.</w:t>
      </w:r>
    </w:p>
    <w:p w14:paraId="31F76C6E"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All pre-existing injuries, sustained outside the setting are recorded on the child’s arrival and the record is signed by a member of staff and the child’s parent/</w:t>
      </w:r>
      <w:proofErr w:type="spellStart"/>
      <w:r>
        <w:t>carer</w:t>
      </w:r>
      <w:proofErr w:type="spellEnd"/>
      <w:r>
        <w:t>. This record is placed in a file dedicated for this purpose.</w:t>
      </w:r>
    </w:p>
    <w:p w14:paraId="7C0785E2" w14:textId="77777777" w:rsidR="00636F88" w:rsidRPr="003E78B7" w:rsidRDefault="143F9495" w:rsidP="00636F88">
      <w:pPr>
        <w:pStyle w:val="ListParagraph"/>
        <w:numPr>
          <w:ilvl w:val="0"/>
          <w:numId w:val="23"/>
        </w:numPr>
        <w:tabs>
          <w:tab w:val="left" w:pos="879"/>
          <w:tab w:val="left" w:pos="880"/>
        </w:tabs>
        <w:spacing w:before="217"/>
        <w:ind w:right="936"/>
        <w:jc w:val="both"/>
        <w:rPr>
          <w:bCs/>
          <w:color w:val="FF0000"/>
          <w:highlight w:val="yellow"/>
        </w:rPr>
      </w:pPr>
      <w:r>
        <w:t xml:space="preserve">All suspicions or investigations are kept confidential and shared only with those who need to know. Any information is shared under the guidance of the </w:t>
      </w:r>
      <w:proofErr w:type="gramStart"/>
      <w:r w:rsidRPr="143F9495">
        <w:rPr>
          <w:color w:val="000000" w:themeColor="text1"/>
        </w:rPr>
        <w:t>BSCP</w:t>
      </w:r>
      <w:proofErr w:type="gramEnd"/>
    </w:p>
    <w:p w14:paraId="47A82BB5"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We refer concerns to the First Response Team (see contact details) and co-operate fully in any subsequent investigation.</w:t>
      </w:r>
    </w:p>
    <w:p w14:paraId="19A19B4B"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We take care not to influence the outcome either through the way we speak to children or by asking questions of children.</w:t>
      </w:r>
    </w:p>
    <w:p w14:paraId="67CF4C3C"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lastRenderedPageBreak/>
        <w:t xml:space="preserve">We take account of the need to protect young people aged 16-19 as defined by the Children Act 1989. This may include students or school children on work placement, young </w:t>
      </w:r>
      <w:proofErr w:type="gramStart"/>
      <w:r>
        <w:t>employees</w:t>
      </w:r>
      <w:proofErr w:type="gramEnd"/>
      <w:r>
        <w:t xml:space="preserve"> or young parents. </w:t>
      </w:r>
    </w:p>
    <w:p w14:paraId="16AC7849"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 xml:space="preserve">Where abuse is suspected we follow the procedure for reporting any other child protection concerns. The views of the young person will always be </w:t>
      </w:r>
      <w:proofErr w:type="gramStart"/>
      <w:r>
        <w:t>taken into account</w:t>
      </w:r>
      <w:proofErr w:type="gramEnd"/>
      <w:r>
        <w:t xml:space="preserve">, but the setting may override the young persons’ refusal to consent to share information if it feels that it is necessary to prevent a crime from being committed or intervene where one may have been or to prevent harm to a child or adult. </w:t>
      </w:r>
    </w:p>
    <w:p w14:paraId="718F3DDE"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Sharing confidential information without consent is done only where not sharing it could be worse than the outcome of having shared it.</w:t>
      </w:r>
    </w:p>
    <w:p w14:paraId="1F455414" w14:textId="77777777" w:rsidR="00636F88" w:rsidRPr="003E78B7" w:rsidRDefault="00636F88" w:rsidP="00636F88">
      <w:pPr>
        <w:tabs>
          <w:tab w:val="left" w:pos="879"/>
          <w:tab w:val="left" w:pos="880"/>
        </w:tabs>
        <w:spacing w:before="194"/>
        <w:ind w:right="135"/>
        <w:jc w:val="both"/>
        <w:rPr>
          <w:rFonts w:ascii="Comic Sans MS" w:hAnsi="Comic Sans MS"/>
          <w:bCs/>
          <w:sz w:val="22"/>
          <w:szCs w:val="22"/>
        </w:rPr>
      </w:pPr>
    </w:p>
    <w:p w14:paraId="41B7426E" w14:textId="77777777" w:rsidR="00636F88" w:rsidRPr="003E78B7" w:rsidRDefault="00636F88" w:rsidP="00636F88">
      <w:pPr>
        <w:pStyle w:val="Heading1"/>
        <w:jc w:val="both"/>
        <w:rPr>
          <w:rFonts w:ascii="Comic Sans MS" w:hAnsi="Comic Sans MS"/>
          <w:b/>
          <w:sz w:val="22"/>
          <w:szCs w:val="22"/>
          <w:u w:val="none"/>
        </w:rPr>
      </w:pPr>
      <w:r w:rsidRPr="003E78B7">
        <w:rPr>
          <w:rFonts w:ascii="Comic Sans MS" w:hAnsi="Comic Sans MS"/>
          <w:b/>
          <w:sz w:val="22"/>
          <w:szCs w:val="22"/>
          <w:u w:val="none"/>
        </w:rPr>
        <w:t>Recording suspicions of abuse and disclosures</w:t>
      </w:r>
    </w:p>
    <w:p w14:paraId="2E7C5486" w14:textId="77777777" w:rsidR="00636F88" w:rsidRPr="003E78B7" w:rsidRDefault="00636F88" w:rsidP="00636F88">
      <w:pPr>
        <w:pStyle w:val="BodyText"/>
        <w:spacing w:before="244"/>
        <w:ind w:left="160" w:right="626"/>
        <w:jc w:val="both"/>
        <w:rPr>
          <w:bCs/>
          <w:sz w:val="22"/>
          <w:szCs w:val="22"/>
        </w:rPr>
      </w:pPr>
      <w:r w:rsidRPr="003E78B7">
        <w:rPr>
          <w:bCs/>
          <w:sz w:val="22"/>
          <w:szCs w:val="22"/>
        </w:rPr>
        <w:t xml:space="preserve">Where a child makes comments to a member of staff that gives cause for concern (disclosure) or a member of staff observes signs or signals that gives cause for concern, such as significant changes in </w:t>
      </w:r>
      <w:proofErr w:type="spellStart"/>
      <w:r w:rsidRPr="003E78B7">
        <w:rPr>
          <w:bCs/>
          <w:sz w:val="22"/>
          <w:szCs w:val="22"/>
        </w:rPr>
        <w:t>behaviour</w:t>
      </w:r>
      <w:proofErr w:type="spellEnd"/>
      <w:r w:rsidRPr="003E78B7">
        <w:rPr>
          <w:bCs/>
          <w:sz w:val="22"/>
          <w:szCs w:val="22"/>
        </w:rPr>
        <w:t>; deterioration in general well-being; unexplained bruising, marks or signs of possible abuse or neglect that member of staff:</w:t>
      </w:r>
    </w:p>
    <w:p w14:paraId="72C354FF" w14:textId="26FB7A2C" w:rsidR="00636F88" w:rsidRPr="003E78B7" w:rsidRDefault="143F9495" w:rsidP="143F9495">
      <w:pPr>
        <w:pStyle w:val="ListParagraph"/>
        <w:numPr>
          <w:ilvl w:val="0"/>
          <w:numId w:val="12"/>
        </w:numPr>
        <w:tabs>
          <w:tab w:val="left" w:pos="879"/>
          <w:tab w:val="left" w:pos="880"/>
        </w:tabs>
        <w:spacing w:before="217"/>
        <w:ind w:right="936"/>
        <w:jc w:val="both"/>
      </w:pPr>
      <w:r>
        <w:t xml:space="preserve">Listens to the child, offers reassurance, and gives assurance that she or he will </w:t>
      </w:r>
      <w:proofErr w:type="gramStart"/>
      <w:r>
        <w:t>take action</w:t>
      </w:r>
      <w:proofErr w:type="gramEnd"/>
      <w:r>
        <w:t>.</w:t>
      </w:r>
    </w:p>
    <w:p w14:paraId="4AA09CF1" w14:textId="2414610C" w:rsidR="00636F88" w:rsidRPr="003E78B7" w:rsidRDefault="143F9495" w:rsidP="143F9495">
      <w:pPr>
        <w:pStyle w:val="ListParagraph"/>
        <w:numPr>
          <w:ilvl w:val="0"/>
          <w:numId w:val="12"/>
        </w:numPr>
        <w:tabs>
          <w:tab w:val="left" w:pos="879"/>
          <w:tab w:val="left" w:pos="880"/>
        </w:tabs>
        <w:spacing w:before="217"/>
        <w:ind w:right="936"/>
        <w:jc w:val="both"/>
      </w:pPr>
      <w:r>
        <w:t xml:space="preserve">Does not question the </w:t>
      </w:r>
      <w:proofErr w:type="gramStart"/>
      <w:r>
        <w:t>child</w:t>
      </w:r>
      <w:proofErr w:type="gramEnd"/>
    </w:p>
    <w:p w14:paraId="0EB1AF62" w14:textId="77777777" w:rsidR="00636F88" w:rsidRPr="003E78B7" w:rsidRDefault="143F9495" w:rsidP="143F9495">
      <w:pPr>
        <w:pStyle w:val="ListParagraph"/>
        <w:numPr>
          <w:ilvl w:val="0"/>
          <w:numId w:val="12"/>
        </w:numPr>
        <w:tabs>
          <w:tab w:val="left" w:pos="879"/>
          <w:tab w:val="left" w:pos="880"/>
        </w:tabs>
        <w:spacing w:before="217"/>
        <w:ind w:right="936"/>
        <w:jc w:val="both"/>
      </w:pPr>
      <w:r>
        <w:t xml:space="preserve">Do not promise to keep it a </w:t>
      </w:r>
      <w:proofErr w:type="gramStart"/>
      <w:r>
        <w:t>secret</w:t>
      </w:r>
      <w:proofErr w:type="gramEnd"/>
    </w:p>
    <w:p w14:paraId="1F797451" w14:textId="17F823B0" w:rsidR="00636F88" w:rsidRPr="003E78B7" w:rsidRDefault="143F9495" w:rsidP="143F9495">
      <w:pPr>
        <w:pStyle w:val="ListParagraph"/>
        <w:numPr>
          <w:ilvl w:val="0"/>
          <w:numId w:val="12"/>
        </w:numPr>
        <w:tabs>
          <w:tab w:val="left" w:pos="879"/>
          <w:tab w:val="left" w:pos="880"/>
        </w:tabs>
        <w:spacing w:before="217"/>
        <w:ind w:right="936"/>
        <w:jc w:val="both"/>
      </w:pPr>
      <w:r>
        <w:t xml:space="preserve">Be comforting and praise the child for telling </w:t>
      </w:r>
      <w:proofErr w:type="gramStart"/>
      <w:r>
        <w:t>you</w:t>
      </w:r>
      <w:proofErr w:type="gramEnd"/>
    </w:p>
    <w:p w14:paraId="4C8CD8E5" w14:textId="76A77726" w:rsidR="00636F88" w:rsidRPr="003E78B7" w:rsidRDefault="143F9495" w:rsidP="143F9495">
      <w:pPr>
        <w:pStyle w:val="ListParagraph"/>
        <w:numPr>
          <w:ilvl w:val="0"/>
          <w:numId w:val="12"/>
        </w:numPr>
        <w:tabs>
          <w:tab w:val="left" w:pos="879"/>
          <w:tab w:val="left" w:pos="880"/>
        </w:tabs>
        <w:spacing w:before="217"/>
        <w:ind w:right="936"/>
        <w:jc w:val="both"/>
      </w:pPr>
      <w:r>
        <w:t>Makes a written record that forms an objective record of the observation or disclosure that includes:</w:t>
      </w:r>
    </w:p>
    <w:p w14:paraId="5269ACFF" w14:textId="57781257" w:rsidR="00636F88" w:rsidRPr="003E78B7" w:rsidRDefault="143F9495" w:rsidP="00636F88">
      <w:pPr>
        <w:pStyle w:val="ListParagraph"/>
        <w:numPr>
          <w:ilvl w:val="1"/>
          <w:numId w:val="23"/>
        </w:numPr>
        <w:tabs>
          <w:tab w:val="left" w:pos="879"/>
          <w:tab w:val="left" w:pos="880"/>
        </w:tabs>
        <w:spacing w:before="217"/>
        <w:ind w:right="936"/>
        <w:jc w:val="both"/>
      </w:pPr>
      <w:r>
        <w:t>the date and time of the observation or the disclosure</w:t>
      </w:r>
    </w:p>
    <w:p w14:paraId="3B1E8A61" w14:textId="2DB90322" w:rsidR="00636F88" w:rsidRPr="003E78B7" w:rsidRDefault="143F9495" w:rsidP="00636F88">
      <w:pPr>
        <w:pStyle w:val="ListParagraph"/>
        <w:numPr>
          <w:ilvl w:val="1"/>
          <w:numId w:val="23"/>
        </w:numPr>
        <w:tabs>
          <w:tab w:val="left" w:pos="879"/>
          <w:tab w:val="left" w:pos="880"/>
        </w:tabs>
        <w:spacing w:before="217"/>
        <w:ind w:right="936"/>
        <w:jc w:val="both"/>
      </w:pPr>
      <w:r>
        <w:t xml:space="preserve">the exact words spoken by the child as far as </w:t>
      </w:r>
      <w:proofErr w:type="gramStart"/>
      <w:r>
        <w:t>possible</w:t>
      </w:r>
      <w:proofErr w:type="gramEnd"/>
    </w:p>
    <w:p w14:paraId="1DAF799E" w14:textId="7F349E52" w:rsidR="00636F88" w:rsidRPr="003E78B7" w:rsidRDefault="143F9495" w:rsidP="00636F88">
      <w:pPr>
        <w:pStyle w:val="ListParagraph"/>
        <w:numPr>
          <w:ilvl w:val="1"/>
          <w:numId w:val="23"/>
        </w:numPr>
        <w:tabs>
          <w:tab w:val="left" w:pos="879"/>
          <w:tab w:val="left" w:pos="880"/>
        </w:tabs>
        <w:spacing w:before="217"/>
        <w:ind w:right="936"/>
        <w:jc w:val="both"/>
      </w:pPr>
      <w:r>
        <w:t xml:space="preserve">the name of the person to whom the concern was reported, with date and </w:t>
      </w:r>
      <w:proofErr w:type="gramStart"/>
      <w:r>
        <w:t>time</w:t>
      </w:r>
      <w:proofErr w:type="gramEnd"/>
    </w:p>
    <w:p w14:paraId="6FD955B9" w14:textId="79F5C856" w:rsidR="00636F88" w:rsidRPr="003E78B7" w:rsidRDefault="143F9495" w:rsidP="00636F88">
      <w:pPr>
        <w:pStyle w:val="ListParagraph"/>
        <w:numPr>
          <w:ilvl w:val="1"/>
          <w:numId w:val="23"/>
        </w:numPr>
        <w:tabs>
          <w:tab w:val="left" w:pos="879"/>
          <w:tab w:val="left" w:pos="880"/>
        </w:tabs>
        <w:spacing w:before="217"/>
        <w:ind w:right="936"/>
        <w:jc w:val="both"/>
      </w:pPr>
      <w:r>
        <w:t xml:space="preserve">the names of any other person present at the </w:t>
      </w:r>
      <w:proofErr w:type="gramStart"/>
      <w:r>
        <w:t>time</w:t>
      </w:r>
      <w:proofErr w:type="gramEnd"/>
    </w:p>
    <w:p w14:paraId="7FBA844D" w14:textId="72E5EEC0" w:rsidR="00636F88" w:rsidRPr="003E78B7" w:rsidRDefault="143F9495" w:rsidP="143F9495">
      <w:pPr>
        <w:pStyle w:val="ListParagraph"/>
        <w:numPr>
          <w:ilvl w:val="0"/>
          <w:numId w:val="11"/>
        </w:numPr>
        <w:tabs>
          <w:tab w:val="left" w:pos="879"/>
          <w:tab w:val="left" w:pos="880"/>
        </w:tabs>
        <w:spacing w:before="217"/>
        <w:ind w:right="936"/>
        <w:jc w:val="both"/>
      </w:pPr>
      <w:r>
        <w:t xml:space="preserve">Do not make assumptions about who the allegations might concern. If a member of staff is accused of abuse they will immediately be suspended, pending full investigation. That member of staff will be on full </w:t>
      </w:r>
      <w:proofErr w:type="gramStart"/>
      <w:r>
        <w:t>pay</w:t>
      </w:r>
      <w:proofErr w:type="gramEnd"/>
    </w:p>
    <w:p w14:paraId="317285F8" w14:textId="08E8B75A" w:rsidR="00636F88" w:rsidRPr="003E78B7" w:rsidRDefault="143F9495" w:rsidP="143F9495">
      <w:pPr>
        <w:pStyle w:val="ListParagraph"/>
        <w:numPr>
          <w:ilvl w:val="0"/>
          <w:numId w:val="11"/>
        </w:numPr>
        <w:tabs>
          <w:tab w:val="left" w:pos="879"/>
          <w:tab w:val="left" w:pos="880"/>
        </w:tabs>
        <w:spacing w:before="217"/>
        <w:ind w:right="936"/>
        <w:jc w:val="both"/>
      </w:pPr>
      <w:r>
        <w:t>Inform the Designated Safeguarding Officer</w:t>
      </w:r>
    </w:p>
    <w:p w14:paraId="0111BBB6" w14:textId="423C15B4" w:rsidR="00636F88" w:rsidRPr="003E78B7" w:rsidRDefault="143F9495" w:rsidP="143F9495">
      <w:pPr>
        <w:pStyle w:val="ListParagraph"/>
        <w:numPr>
          <w:ilvl w:val="0"/>
          <w:numId w:val="11"/>
        </w:numPr>
        <w:tabs>
          <w:tab w:val="left" w:pos="879"/>
          <w:tab w:val="left" w:pos="880"/>
        </w:tabs>
        <w:spacing w:before="217"/>
        <w:ind w:right="936"/>
        <w:jc w:val="both"/>
      </w:pPr>
      <w:r>
        <w:lastRenderedPageBreak/>
        <w:t xml:space="preserve">These records are signed, dated and kept in the incident folder, which is kept securely and </w:t>
      </w:r>
      <w:proofErr w:type="gramStart"/>
      <w:r>
        <w:t>confidentially</w:t>
      </w:r>
      <w:proofErr w:type="gramEnd"/>
    </w:p>
    <w:p w14:paraId="205AD976" w14:textId="77777777" w:rsidR="00636F88" w:rsidRPr="003E78B7" w:rsidRDefault="00636F88" w:rsidP="00636F88">
      <w:pPr>
        <w:pStyle w:val="ListParagraph"/>
        <w:tabs>
          <w:tab w:val="left" w:pos="879"/>
          <w:tab w:val="left" w:pos="880"/>
        </w:tabs>
        <w:spacing w:before="217"/>
        <w:ind w:left="1440" w:right="936" w:firstLine="0"/>
        <w:jc w:val="both"/>
        <w:rPr>
          <w:bCs/>
        </w:rPr>
      </w:pPr>
    </w:p>
    <w:p w14:paraId="58553B04" w14:textId="77777777" w:rsidR="00636F88" w:rsidRPr="003E78B7" w:rsidRDefault="00636F88" w:rsidP="00636F88">
      <w:pPr>
        <w:pStyle w:val="BodyText"/>
        <w:ind w:right="169"/>
        <w:jc w:val="both"/>
        <w:rPr>
          <w:bCs/>
          <w:sz w:val="22"/>
          <w:szCs w:val="22"/>
        </w:rPr>
      </w:pPr>
      <w:r w:rsidRPr="003E78B7">
        <w:rPr>
          <w:bCs/>
          <w:sz w:val="22"/>
          <w:szCs w:val="22"/>
        </w:rPr>
        <w:t xml:space="preserve">The designated officer should always be informed, even if the abuse is merely suspected. It is the responsibility of the designated officer to pass on these concerns promptly to the appropriate professionals i.e., notify first response. The designated officer will also refer to </w:t>
      </w:r>
      <w:r w:rsidRPr="003E78B7">
        <w:rPr>
          <w:bCs/>
          <w:color w:val="000000"/>
          <w:sz w:val="22"/>
          <w:szCs w:val="22"/>
        </w:rPr>
        <w:t>the ‘</w:t>
      </w:r>
      <w:hyperlink r:id="rId9" w:history="1">
        <w:r w:rsidRPr="003E78B7">
          <w:rPr>
            <w:rStyle w:val="Hyperlink"/>
            <w:bCs/>
            <w:color w:val="000000"/>
            <w:sz w:val="22"/>
            <w:szCs w:val="22"/>
          </w:rPr>
          <w:t>Continuum of Need</w:t>
        </w:r>
      </w:hyperlink>
      <w:r w:rsidRPr="003E78B7">
        <w:rPr>
          <w:rStyle w:val="Hyperlink"/>
          <w:bCs/>
          <w:color w:val="000000"/>
          <w:sz w:val="22"/>
          <w:szCs w:val="22"/>
        </w:rPr>
        <w:t>’</w:t>
      </w:r>
      <w:r w:rsidRPr="003E78B7">
        <w:rPr>
          <w:bCs/>
          <w:color w:val="000000"/>
          <w:sz w:val="22"/>
          <w:szCs w:val="22"/>
        </w:rPr>
        <w:t xml:space="preserve"> which </w:t>
      </w:r>
      <w:r w:rsidRPr="003E78B7">
        <w:rPr>
          <w:bCs/>
          <w:sz w:val="22"/>
          <w:szCs w:val="22"/>
        </w:rPr>
        <w:t>incorporates Threshold Guidance, to ascertain the level they feel the family is on as this information will be required by first response.</w:t>
      </w:r>
    </w:p>
    <w:p w14:paraId="58C5E1CE" w14:textId="77777777" w:rsidR="00636F88" w:rsidRPr="003E78B7" w:rsidRDefault="00636F88" w:rsidP="00636F88">
      <w:pPr>
        <w:pStyle w:val="BodyText"/>
        <w:spacing w:before="2"/>
        <w:jc w:val="both"/>
        <w:rPr>
          <w:bCs/>
          <w:sz w:val="22"/>
          <w:szCs w:val="22"/>
        </w:rPr>
      </w:pPr>
    </w:p>
    <w:p w14:paraId="3A7479CC" w14:textId="77777777" w:rsidR="00636F88" w:rsidRPr="003E78B7" w:rsidRDefault="00636F88" w:rsidP="00636F88">
      <w:pPr>
        <w:pStyle w:val="Heading1"/>
        <w:spacing w:before="1"/>
        <w:jc w:val="both"/>
        <w:rPr>
          <w:rFonts w:ascii="Comic Sans MS" w:hAnsi="Comic Sans MS"/>
          <w:b/>
          <w:sz w:val="22"/>
          <w:szCs w:val="22"/>
          <w:u w:val="none"/>
        </w:rPr>
      </w:pPr>
      <w:r w:rsidRPr="003E78B7">
        <w:rPr>
          <w:rFonts w:ascii="Comic Sans MS" w:hAnsi="Comic Sans MS"/>
          <w:b/>
          <w:sz w:val="22"/>
          <w:szCs w:val="22"/>
          <w:u w:val="none"/>
        </w:rPr>
        <w:t>Informing parents</w:t>
      </w:r>
    </w:p>
    <w:p w14:paraId="21715869" w14:textId="77777777" w:rsidR="00636F88" w:rsidRPr="003E78B7" w:rsidRDefault="143F9495" w:rsidP="143F9495">
      <w:pPr>
        <w:pStyle w:val="ListParagraph"/>
        <w:numPr>
          <w:ilvl w:val="0"/>
          <w:numId w:val="10"/>
        </w:numPr>
        <w:tabs>
          <w:tab w:val="left" w:pos="879"/>
          <w:tab w:val="left" w:pos="880"/>
        </w:tabs>
        <w:spacing w:before="217"/>
        <w:ind w:right="936"/>
        <w:jc w:val="both"/>
      </w:pPr>
      <w:r>
        <w:t xml:space="preserve">Parents are normally the first point of </w:t>
      </w:r>
      <w:proofErr w:type="gramStart"/>
      <w:r>
        <w:t>contact</w:t>
      </w:r>
      <w:proofErr w:type="gramEnd"/>
    </w:p>
    <w:p w14:paraId="14596AB2" w14:textId="59B48E28" w:rsidR="00636F88" w:rsidRPr="003E78B7" w:rsidRDefault="143F9495" w:rsidP="143F9495">
      <w:pPr>
        <w:pStyle w:val="ListParagraph"/>
        <w:numPr>
          <w:ilvl w:val="0"/>
          <w:numId w:val="10"/>
        </w:numPr>
        <w:tabs>
          <w:tab w:val="left" w:pos="879"/>
          <w:tab w:val="left" w:pos="880"/>
        </w:tabs>
        <w:spacing w:before="217"/>
        <w:ind w:right="936"/>
        <w:jc w:val="both"/>
      </w:pPr>
      <w:r>
        <w:t xml:space="preserve">If a suspicion of abuse is recorded, parents are informed at the same time as the report made, except where this is contraindicated by First Response, following their guidance and </w:t>
      </w:r>
      <w:proofErr w:type="gramStart"/>
      <w:r>
        <w:t>advice</w:t>
      </w:r>
      <w:proofErr w:type="gramEnd"/>
    </w:p>
    <w:p w14:paraId="3E4F9EE6" w14:textId="38BCA099" w:rsidR="00636F88" w:rsidRPr="003E78B7" w:rsidRDefault="143F9495" w:rsidP="143F9495">
      <w:pPr>
        <w:pStyle w:val="ListParagraph"/>
        <w:numPr>
          <w:ilvl w:val="0"/>
          <w:numId w:val="10"/>
        </w:numPr>
        <w:tabs>
          <w:tab w:val="left" w:pos="879"/>
          <w:tab w:val="left" w:pos="880"/>
        </w:tabs>
        <w:spacing w:before="217"/>
        <w:ind w:right="936"/>
        <w:jc w:val="both"/>
      </w:pPr>
      <w:r>
        <w:t xml:space="preserve">This will usually be the case where the parent is the likely abuser. In these cases, the investigating officers will inform </w:t>
      </w:r>
      <w:proofErr w:type="gramStart"/>
      <w:r>
        <w:t>parents</w:t>
      </w:r>
      <w:proofErr w:type="gramEnd"/>
    </w:p>
    <w:p w14:paraId="74FC16D1" w14:textId="06044BC9" w:rsidR="00636F88" w:rsidRPr="003E78B7" w:rsidRDefault="00636F88" w:rsidP="00636F88">
      <w:pPr>
        <w:tabs>
          <w:tab w:val="left" w:pos="879"/>
          <w:tab w:val="left" w:pos="880"/>
        </w:tabs>
        <w:spacing w:before="217"/>
        <w:ind w:right="936"/>
        <w:jc w:val="both"/>
        <w:rPr>
          <w:rFonts w:ascii="Comic Sans MS" w:hAnsi="Comic Sans MS"/>
          <w:b/>
          <w:sz w:val="22"/>
          <w:szCs w:val="22"/>
        </w:rPr>
      </w:pPr>
      <w:r w:rsidRPr="003E78B7">
        <w:rPr>
          <w:rFonts w:ascii="Comic Sans MS" w:hAnsi="Comic Sans MS"/>
          <w:b/>
          <w:sz w:val="22"/>
          <w:szCs w:val="22"/>
        </w:rPr>
        <w:t>Making a referral to First Response</w:t>
      </w:r>
    </w:p>
    <w:p w14:paraId="78265204" w14:textId="77777777" w:rsidR="00636F88" w:rsidRPr="003E78B7" w:rsidRDefault="00636F88" w:rsidP="00636F88">
      <w:pPr>
        <w:tabs>
          <w:tab w:val="left" w:pos="803"/>
          <w:tab w:val="left" w:pos="804"/>
        </w:tabs>
        <w:spacing w:before="94"/>
        <w:ind w:right="164"/>
        <w:jc w:val="both"/>
        <w:rPr>
          <w:rFonts w:ascii="Comic Sans MS" w:hAnsi="Comic Sans MS"/>
          <w:bCs/>
          <w:sz w:val="22"/>
          <w:szCs w:val="22"/>
        </w:rPr>
      </w:pPr>
      <w:r w:rsidRPr="003E78B7">
        <w:rPr>
          <w:rFonts w:ascii="Comic Sans MS" w:hAnsi="Comic Sans MS"/>
          <w:bCs/>
          <w:sz w:val="22"/>
          <w:szCs w:val="22"/>
        </w:rPr>
        <w:t>We keep a copy of procedures set down by the Buckinghamshire Safeguarding Children Partnership, (BSCP) which we</w:t>
      </w:r>
      <w:r w:rsidRPr="003E78B7">
        <w:rPr>
          <w:rFonts w:ascii="Comic Sans MS" w:hAnsi="Comic Sans MS"/>
          <w:bCs/>
          <w:spacing w:val="-4"/>
          <w:sz w:val="22"/>
          <w:szCs w:val="22"/>
        </w:rPr>
        <w:t xml:space="preserve"> </w:t>
      </w:r>
      <w:r w:rsidRPr="003E78B7">
        <w:rPr>
          <w:rFonts w:ascii="Comic Sans MS" w:hAnsi="Comic Sans MS"/>
          <w:bCs/>
          <w:sz w:val="22"/>
          <w:szCs w:val="22"/>
        </w:rPr>
        <w:t>follow.</w:t>
      </w:r>
    </w:p>
    <w:p w14:paraId="41AC5E5E" w14:textId="2996FAA8" w:rsidR="00636F88" w:rsidRPr="003E78B7" w:rsidRDefault="143F9495" w:rsidP="143F9495">
      <w:pPr>
        <w:pStyle w:val="ListParagraph"/>
        <w:numPr>
          <w:ilvl w:val="0"/>
          <w:numId w:val="9"/>
        </w:numPr>
        <w:tabs>
          <w:tab w:val="left" w:pos="879"/>
          <w:tab w:val="left" w:pos="880"/>
        </w:tabs>
        <w:spacing w:before="217"/>
        <w:ind w:right="936"/>
        <w:jc w:val="both"/>
      </w:pPr>
      <w:r>
        <w:t xml:space="preserve">If a referral is made to The First Response </w:t>
      </w:r>
      <w:proofErr w:type="gramStart"/>
      <w:r>
        <w:t>Team</w:t>
      </w:r>
      <w:proofErr w:type="gramEnd"/>
      <w:r>
        <w:t xml:space="preserve"> this is confirmed in writing within 24nhours using the Multi Agency Referral Form (MARF)</w:t>
      </w:r>
    </w:p>
    <w:p w14:paraId="0CAD1D2F" w14:textId="77777777" w:rsidR="00636F88" w:rsidRPr="003E78B7" w:rsidRDefault="00636F88" w:rsidP="00636F88">
      <w:pPr>
        <w:pStyle w:val="BodyText"/>
        <w:ind w:left="804"/>
        <w:jc w:val="both"/>
        <w:rPr>
          <w:bCs/>
          <w:sz w:val="22"/>
          <w:szCs w:val="22"/>
        </w:rPr>
      </w:pPr>
    </w:p>
    <w:p w14:paraId="6845502A" w14:textId="77777777" w:rsidR="00636F88" w:rsidRPr="003E78B7" w:rsidRDefault="00636F88" w:rsidP="00636F88">
      <w:pPr>
        <w:pStyle w:val="Heading1"/>
        <w:jc w:val="both"/>
        <w:rPr>
          <w:rFonts w:ascii="Comic Sans MS" w:hAnsi="Comic Sans MS"/>
          <w:b/>
          <w:sz w:val="22"/>
          <w:szCs w:val="22"/>
          <w:u w:val="none"/>
        </w:rPr>
      </w:pPr>
      <w:r w:rsidRPr="003E78B7">
        <w:rPr>
          <w:rFonts w:ascii="Comic Sans MS" w:hAnsi="Comic Sans MS"/>
          <w:b/>
          <w:sz w:val="22"/>
          <w:szCs w:val="22"/>
          <w:u w:val="none"/>
        </w:rPr>
        <w:t>Liaison with other agencies</w:t>
      </w:r>
    </w:p>
    <w:p w14:paraId="46214F06" w14:textId="17782446" w:rsidR="00636F88" w:rsidRPr="003E78B7" w:rsidRDefault="143F9495" w:rsidP="143F9495">
      <w:pPr>
        <w:pStyle w:val="ListParagraph"/>
        <w:numPr>
          <w:ilvl w:val="0"/>
          <w:numId w:val="7"/>
        </w:numPr>
        <w:tabs>
          <w:tab w:val="left" w:pos="879"/>
          <w:tab w:val="left" w:pos="880"/>
        </w:tabs>
        <w:spacing w:before="217"/>
        <w:ind w:right="936"/>
        <w:jc w:val="both"/>
      </w:pPr>
      <w:r>
        <w:t>We work within the Buckinghamshire Safeguarding Children Partnership Guidelines</w:t>
      </w:r>
    </w:p>
    <w:p w14:paraId="06E16503" w14:textId="6FA2DF95" w:rsidR="00636F88" w:rsidRPr="003E78B7" w:rsidRDefault="143F9495" w:rsidP="143F9495">
      <w:pPr>
        <w:pStyle w:val="ListParagraph"/>
        <w:numPr>
          <w:ilvl w:val="0"/>
          <w:numId w:val="7"/>
        </w:numPr>
        <w:tabs>
          <w:tab w:val="left" w:pos="879"/>
          <w:tab w:val="left" w:pos="880"/>
        </w:tabs>
        <w:spacing w:before="217"/>
        <w:ind w:right="936"/>
        <w:jc w:val="both"/>
      </w:pPr>
      <w:r>
        <w:t xml:space="preserve">We have a copy of ‘What to do if you’re worried a child is being abused’ (March 2015) for parents and </w:t>
      </w:r>
      <w:proofErr w:type="gramStart"/>
      <w:r>
        <w:t>staff</w:t>
      </w:r>
      <w:proofErr w:type="gramEnd"/>
    </w:p>
    <w:p w14:paraId="0FECD0AD" w14:textId="65FCCA88" w:rsidR="00636F88" w:rsidRPr="003E78B7" w:rsidRDefault="143F9495" w:rsidP="143F9495">
      <w:pPr>
        <w:pStyle w:val="ListParagraph"/>
        <w:numPr>
          <w:ilvl w:val="0"/>
          <w:numId w:val="7"/>
        </w:numPr>
        <w:tabs>
          <w:tab w:val="left" w:pos="879"/>
          <w:tab w:val="left" w:pos="880"/>
        </w:tabs>
        <w:spacing w:before="217"/>
        <w:ind w:right="936"/>
        <w:jc w:val="both"/>
      </w:pPr>
      <w:r>
        <w:t xml:space="preserve">We have procedures for contacting the local authority on child protection issues, including maintaining a list of names, addresses and telephone numbers, to ensure that it is easy in an emergency for the setting and social services to work well </w:t>
      </w:r>
      <w:proofErr w:type="gramStart"/>
      <w:r>
        <w:t>together</w:t>
      </w:r>
      <w:proofErr w:type="gramEnd"/>
    </w:p>
    <w:p w14:paraId="0B0E3340" w14:textId="2DD06CF9" w:rsidR="00636F88" w:rsidRPr="003E78B7" w:rsidRDefault="143F9495" w:rsidP="143F9495">
      <w:pPr>
        <w:pStyle w:val="ListParagraph"/>
        <w:numPr>
          <w:ilvl w:val="0"/>
          <w:numId w:val="7"/>
        </w:numPr>
        <w:tabs>
          <w:tab w:val="left" w:pos="879"/>
          <w:tab w:val="left" w:pos="880"/>
        </w:tabs>
        <w:spacing w:before="217"/>
        <w:ind w:right="936"/>
        <w:jc w:val="both"/>
      </w:pPr>
      <w:r>
        <w:t xml:space="preserve">We notify </w:t>
      </w:r>
      <w:proofErr w:type="spellStart"/>
      <w:r>
        <w:t>Ofsted</w:t>
      </w:r>
      <w:proofErr w:type="spellEnd"/>
      <w:r>
        <w:t xml:space="preserve"> of any incident or accident and any changes in our arrangements which may affect the wellbeing of </w:t>
      </w:r>
      <w:proofErr w:type="gramStart"/>
      <w:r>
        <w:t>children</w:t>
      </w:r>
      <w:proofErr w:type="gramEnd"/>
    </w:p>
    <w:p w14:paraId="3AD0CCC8" w14:textId="1BF93ACF" w:rsidR="00636F88" w:rsidRPr="003E78B7" w:rsidRDefault="143F9495" w:rsidP="143F9495">
      <w:pPr>
        <w:pStyle w:val="ListParagraph"/>
        <w:numPr>
          <w:ilvl w:val="0"/>
          <w:numId w:val="7"/>
        </w:numPr>
        <w:tabs>
          <w:tab w:val="left" w:pos="879"/>
          <w:tab w:val="left" w:pos="880"/>
        </w:tabs>
        <w:spacing w:before="217"/>
        <w:ind w:right="936"/>
        <w:jc w:val="both"/>
      </w:pPr>
      <w:r>
        <w:t xml:space="preserve">Contact details for the local NSPCC are also </w:t>
      </w:r>
      <w:proofErr w:type="gramStart"/>
      <w:r>
        <w:t>kept</w:t>
      </w:r>
      <w:proofErr w:type="gramEnd"/>
    </w:p>
    <w:p w14:paraId="774CE6C6" w14:textId="32F1CCB5" w:rsidR="00636F88" w:rsidRPr="003E78B7" w:rsidRDefault="143F9495" w:rsidP="143F9495">
      <w:pPr>
        <w:pStyle w:val="ListParagraph"/>
        <w:numPr>
          <w:ilvl w:val="0"/>
          <w:numId w:val="7"/>
        </w:numPr>
        <w:tabs>
          <w:tab w:val="left" w:pos="879"/>
          <w:tab w:val="left" w:pos="880"/>
        </w:tabs>
        <w:spacing w:before="217"/>
        <w:ind w:right="936"/>
        <w:jc w:val="both"/>
      </w:pPr>
      <w:r>
        <w:t xml:space="preserve">If a referral is to be made to the First Response Team, we act within </w:t>
      </w:r>
      <w:r>
        <w:lastRenderedPageBreak/>
        <w:t xml:space="preserve">the Buckinghamshire Safeguarding Children’s </w:t>
      </w:r>
      <w:r w:rsidRPr="143F9495">
        <w:rPr>
          <w:color w:val="000000" w:themeColor="text1"/>
        </w:rPr>
        <w:t xml:space="preserve">Partnership </w:t>
      </w:r>
      <w:r>
        <w:t xml:space="preserve">guidance in deciding whether we must inform the child’s parents at the same </w:t>
      </w:r>
      <w:proofErr w:type="gramStart"/>
      <w:r>
        <w:t>time</w:t>
      </w:r>
      <w:proofErr w:type="gramEnd"/>
    </w:p>
    <w:p w14:paraId="5C3E3D21" w14:textId="77777777" w:rsidR="00636F88" w:rsidRPr="003E78B7" w:rsidRDefault="00636F88" w:rsidP="00636F88">
      <w:pPr>
        <w:pStyle w:val="ListParagraph"/>
        <w:tabs>
          <w:tab w:val="left" w:pos="879"/>
          <w:tab w:val="left" w:pos="880"/>
        </w:tabs>
        <w:spacing w:before="217"/>
        <w:ind w:left="360" w:right="936" w:firstLine="0"/>
        <w:jc w:val="both"/>
        <w:rPr>
          <w:bCs/>
        </w:rPr>
      </w:pPr>
    </w:p>
    <w:p w14:paraId="5ABBF6ED" w14:textId="77777777" w:rsidR="00636F88" w:rsidRPr="00684AFB" w:rsidRDefault="00636F88" w:rsidP="00636F88">
      <w:pPr>
        <w:pStyle w:val="Heading1"/>
        <w:jc w:val="both"/>
        <w:rPr>
          <w:rFonts w:ascii="Comic Sans MS" w:hAnsi="Comic Sans MS"/>
          <w:b/>
          <w:sz w:val="22"/>
          <w:szCs w:val="22"/>
          <w:u w:val="none"/>
        </w:rPr>
      </w:pPr>
      <w:r w:rsidRPr="00684AFB">
        <w:rPr>
          <w:rFonts w:ascii="Comic Sans MS" w:hAnsi="Comic Sans MS"/>
          <w:b/>
          <w:sz w:val="22"/>
          <w:szCs w:val="22"/>
          <w:u w:val="none"/>
        </w:rPr>
        <w:t>Allegations against staff and Whistleblowing</w:t>
      </w:r>
    </w:p>
    <w:p w14:paraId="77FCB710" w14:textId="0C90479D" w:rsidR="00636F88" w:rsidRPr="003E78B7" w:rsidRDefault="143F9495" w:rsidP="143F9495">
      <w:pPr>
        <w:pStyle w:val="ListParagraph"/>
        <w:numPr>
          <w:ilvl w:val="0"/>
          <w:numId w:val="6"/>
        </w:numPr>
        <w:tabs>
          <w:tab w:val="left" w:pos="879"/>
          <w:tab w:val="left" w:pos="880"/>
        </w:tabs>
        <w:spacing w:before="217"/>
        <w:ind w:right="936"/>
        <w:jc w:val="both"/>
      </w:pPr>
      <w:r>
        <w:t xml:space="preserve">We ensure that all parents know how to complain about the </w:t>
      </w:r>
      <w:proofErr w:type="spellStart"/>
      <w:r>
        <w:t>behaviour</w:t>
      </w:r>
      <w:proofErr w:type="spellEnd"/>
      <w:r>
        <w:t xml:space="preserve"> or actions of staff or volunteers within the setting, or anyone living or working on the premises occupied by the setting, which may include an allegation of </w:t>
      </w:r>
      <w:proofErr w:type="gramStart"/>
      <w:r>
        <w:t>abuse</w:t>
      </w:r>
      <w:proofErr w:type="gramEnd"/>
    </w:p>
    <w:p w14:paraId="3507E044" w14:textId="29524BB0" w:rsidR="00636F88" w:rsidRPr="003E78B7" w:rsidRDefault="143F9495" w:rsidP="143F9495">
      <w:pPr>
        <w:pStyle w:val="ListParagraph"/>
        <w:numPr>
          <w:ilvl w:val="0"/>
          <w:numId w:val="6"/>
        </w:numPr>
        <w:tabs>
          <w:tab w:val="left" w:pos="879"/>
          <w:tab w:val="left" w:pos="880"/>
        </w:tabs>
        <w:spacing w:before="217"/>
        <w:ind w:right="936"/>
        <w:jc w:val="both"/>
      </w:pPr>
      <w:r>
        <w:t xml:space="preserve">We ensure that all staff know who to inform should they have a concern about the </w:t>
      </w:r>
      <w:proofErr w:type="spellStart"/>
      <w:r>
        <w:t>behaviour</w:t>
      </w:r>
      <w:proofErr w:type="spellEnd"/>
      <w:r>
        <w:t xml:space="preserve"> of another member of staff or </w:t>
      </w:r>
      <w:proofErr w:type="gramStart"/>
      <w:r>
        <w:t>volunteer</w:t>
      </w:r>
      <w:proofErr w:type="gramEnd"/>
    </w:p>
    <w:p w14:paraId="0A33697F" w14:textId="77777777" w:rsidR="00636F88" w:rsidRPr="003E78B7" w:rsidRDefault="143F9495" w:rsidP="143F9495">
      <w:pPr>
        <w:pStyle w:val="ListParagraph"/>
        <w:numPr>
          <w:ilvl w:val="0"/>
          <w:numId w:val="6"/>
        </w:numPr>
        <w:tabs>
          <w:tab w:val="left" w:pos="879"/>
          <w:tab w:val="left" w:pos="880"/>
        </w:tabs>
        <w:spacing w:before="217"/>
        <w:ind w:right="936"/>
        <w:jc w:val="both"/>
      </w:pPr>
      <w:r>
        <w:t xml:space="preserve">We respond to any inappropriate </w:t>
      </w:r>
      <w:proofErr w:type="spellStart"/>
      <w:r>
        <w:t>behaviour</w:t>
      </w:r>
      <w:proofErr w:type="spellEnd"/>
      <w:r>
        <w:t xml:space="preserve"> displayed by members of staff, or any other person working with the children, which includes:</w:t>
      </w:r>
    </w:p>
    <w:p w14:paraId="7162E9FA" w14:textId="40A3F612" w:rsidR="00636F88" w:rsidRPr="003E78B7" w:rsidRDefault="143F9495" w:rsidP="143F9495">
      <w:pPr>
        <w:pStyle w:val="ListParagraph"/>
        <w:numPr>
          <w:ilvl w:val="1"/>
          <w:numId w:val="23"/>
        </w:numPr>
        <w:tabs>
          <w:tab w:val="left" w:pos="879"/>
          <w:tab w:val="left" w:pos="880"/>
        </w:tabs>
        <w:spacing w:before="217"/>
        <w:ind w:right="936"/>
        <w:jc w:val="both"/>
      </w:pPr>
      <w:r>
        <w:t xml:space="preserve">Inappropriate sexual </w:t>
      </w:r>
      <w:proofErr w:type="gramStart"/>
      <w:r>
        <w:t>comments;</w:t>
      </w:r>
      <w:proofErr w:type="gramEnd"/>
    </w:p>
    <w:p w14:paraId="7AB7088A" w14:textId="38026123" w:rsidR="00636F88" w:rsidRPr="003E78B7" w:rsidRDefault="143F9495" w:rsidP="00636F88">
      <w:pPr>
        <w:pStyle w:val="ListParagraph"/>
        <w:numPr>
          <w:ilvl w:val="1"/>
          <w:numId w:val="23"/>
        </w:numPr>
        <w:tabs>
          <w:tab w:val="left" w:pos="879"/>
          <w:tab w:val="left" w:pos="880"/>
        </w:tabs>
        <w:spacing w:before="217"/>
        <w:ind w:right="936"/>
        <w:jc w:val="both"/>
      </w:pPr>
      <w:r>
        <w:t>Excessive one-to-one attention beyond the requirements of their usual role and responsibilities</w:t>
      </w:r>
    </w:p>
    <w:p w14:paraId="5ACF858D" w14:textId="77777777" w:rsidR="00636F88" w:rsidRPr="003E78B7" w:rsidRDefault="143F9495" w:rsidP="00636F88">
      <w:pPr>
        <w:pStyle w:val="ListParagraph"/>
        <w:numPr>
          <w:ilvl w:val="1"/>
          <w:numId w:val="23"/>
        </w:numPr>
        <w:tabs>
          <w:tab w:val="left" w:pos="879"/>
          <w:tab w:val="left" w:pos="880"/>
        </w:tabs>
        <w:spacing w:before="217"/>
        <w:ind w:right="936"/>
        <w:jc w:val="both"/>
        <w:rPr>
          <w:bCs/>
        </w:rPr>
      </w:pPr>
      <w:r>
        <w:t>Inappropriate sharing of images.</w:t>
      </w:r>
    </w:p>
    <w:p w14:paraId="66434FF5" w14:textId="787F95E2" w:rsidR="00636F88" w:rsidRPr="003E78B7" w:rsidRDefault="143F9495" w:rsidP="143F9495">
      <w:pPr>
        <w:pStyle w:val="ListParagraph"/>
        <w:numPr>
          <w:ilvl w:val="0"/>
          <w:numId w:val="5"/>
        </w:numPr>
        <w:tabs>
          <w:tab w:val="left" w:pos="879"/>
          <w:tab w:val="left" w:pos="880"/>
        </w:tabs>
        <w:spacing w:before="217"/>
        <w:ind w:right="936"/>
        <w:jc w:val="both"/>
      </w:pPr>
      <w:r>
        <w:t xml:space="preserve">We follow the guidance of the Buckinghamshire Safeguarding Children Partnership when responding to any complaint that a member of staff, or volunteer within the setting, or anyone living or working on the premises occupied by the setting, has abused a </w:t>
      </w:r>
      <w:proofErr w:type="gramStart"/>
      <w:r>
        <w:t>child</w:t>
      </w:r>
      <w:proofErr w:type="gramEnd"/>
    </w:p>
    <w:p w14:paraId="3F5F4CC2" w14:textId="4E3C99DF" w:rsidR="00636F88" w:rsidRPr="003E78B7" w:rsidRDefault="143F9495" w:rsidP="143F9495">
      <w:pPr>
        <w:pStyle w:val="ListParagraph"/>
        <w:numPr>
          <w:ilvl w:val="0"/>
          <w:numId w:val="5"/>
        </w:numPr>
        <w:tabs>
          <w:tab w:val="left" w:pos="879"/>
          <w:tab w:val="left" w:pos="880"/>
        </w:tabs>
        <w:spacing w:before="217"/>
        <w:ind w:right="936"/>
        <w:jc w:val="both"/>
      </w:pPr>
      <w:r>
        <w:t xml:space="preserve">We respond to any disclosure by children or staff that abuse by a member of staff or volunteer within the setting or anyone living or working on the premises occupied by the setting, may have taken, or is taking place, by first recording the details of any such alleged </w:t>
      </w:r>
      <w:proofErr w:type="gramStart"/>
      <w:r>
        <w:t>incident</w:t>
      </w:r>
      <w:proofErr w:type="gramEnd"/>
    </w:p>
    <w:p w14:paraId="461097C0" w14:textId="41BC107C" w:rsidR="00636F88" w:rsidRPr="00B85BE3" w:rsidRDefault="143F9495" w:rsidP="143F9495">
      <w:pPr>
        <w:pStyle w:val="ListParagraph"/>
        <w:numPr>
          <w:ilvl w:val="0"/>
          <w:numId w:val="5"/>
        </w:numPr>
        <w:tabs>
          <w:tab w:val="left" w:pos="879"/>
          <w:tab w:val="left" w:pos="880"/>
        </w:tabs>
        <w:spacing w:before="217"/>
        <w:ind w:right="936"/>
        <w:jc w:val="both"/>
      </w:pPr>
      <w:r>
        <w:t>We refer any such complaint immediately, or at the latest within 24 hours to th</w:t>
      </w:r>
      <w:r w:rsidRPr="143F9495">
        <w:t xml:space="preserve">e Local Authority Designated Officer (LADO) The Lado will oversee any investigation that is carried out. We also report any such </w:t>
      </w:r>
      <w:r w:rsidRPr="00B85BE3">
        <w:t xml:space="preserve">alleged incident to </w:t>
      </w:r>
      <w:proofErr w:type="spellStart"/>
      <w:r w:rsidRPr="00B85BE3">
        <w:t>Ofsted</w:t>
      </w:r>
      <w:proofErr w:type="spellEnd"/>
      <w:r w:rsidRPr="00B85BE3">
        <w:t xml:space="preserve"> and what measures we have taken. We are aware that it is an offence not to do </w:t>
      </w:r>
      <w:proofErr w:type="gramStart"/>
      <w:r w:rsidRPr="00B85BE3">
        <w:t>this</w:t>
      </w:r>
      <w:proofErr w:type="gramEnd"/>
    </w:p>
    <w:p w14:paraId="059A8276" w14:textId="29102922" w:rsidR="00636F88" w:rsidRPr="00B85BE3" w:rsidRDefault="143F9495" w:rsidP="143F9495">
      <w:pPr>
        <w:pStyle w:val="ListParagraph"/>
        <w:numPr>
          <w:ilvl w:val="0"/>
          <w:numId w:val="5"/>
        </w:numPr>
        <w:tabs>
          <w:tab w:val="left" w:pos="879"/>
          <w:tab w:val="left" w:pos="880"/>
        </w:tabs>
        <w:spacing w:before="217"/>
        <w:ind w:right="936"/>
        <w:jc w:val="both"/>
      </w:pPr>
      <w:r w:rsidRPr="00B85BE3">
        <w:t xml:space="preserve">We co-operate entirely with any investigation carried out by the police in conjunction with the </w:t>
      </w:r>
      <w:proofErr w:type="gramStart"/>
      <w:r w:rsidRPr="00B85BE3">
        <w:t>LADO</w:t>
      </w:r>
      <w:proofErr w:type="gramEnd"/>
    </w:p>
    <w:p w14:paraId="138B96F3" w14:textId="77777777" w:rsidR="00636F88" w:rsidRPr="00B85BE3" w:rsidRDefault="00636F88" w:rsidP="00636F88">
      <w:pPr>
        <w:pStyle w:val="BodyText"/>
        <w:ind w:left="160" w:right="184"/>
        <w:jc w:val="both"/>
        <w:rPr>
          <w:bCs/>
          <w:sz w:val="22"/>
          <w:szCs w:val="22"/>
        </w:rPr>
      </w:pPr>
    </w:p>
    <w:p w14:paraId="6D2AB6F3" w14:textId="77777777" w:rsidR="00636F88" w:rsidRPr="003E78B7" w:rsidRDefault="00636F88" w:rsidP="00636F88">
      <w:pPr>
        <w:pStyle w:val="BodyText"/>
        <w:ind w:right="184"/>
        <w:jc w:val="both"/>
        <w:rPr>
          <w:bCs/>
          <w:sz w:val="22"/>
          <w:szCs w:val="22"/>
        </w:rPr>
      </w:pPr>
      <w:r w:rsidRPr="00B85BE3">
        <w:rPr>
          <w:bCs/>
          <w:sz w:val="22"/>
          <w:szCs w:val="22"/>
        </w:rPr>
        <w:t>Where the management and LADO see it is appropriate in the circumstances, they will suspend the member of staff on</w:t>
      </w:r>
      <w:r w:rsidRPr="003E78B7">
        <w:rPr>
          <w:bCs/>
          <w:sz w:val="22"/>
          <w:szCs w:val="22"/>
        </w:rPr>
        <w:t xml:space="preserve"> full pay, or the volunteer, for the duration of the investigation. This is not an indication of admission that the alleged incident has taken place but is to protect the staff as well as children and families throughout the process.</w:t>
      </w:r>
    </w:p>
    <w:p w14:paraId="1AB97DD8" w14:textId="77777777" w:rsidR="00636F88" w:rsidRPr="003E78B7" w:rsidRDefault="00636F88" w:rsidP="00636F88">
      <w:pPr>
        <w:pStyle w:val="BodyText"/>
        <w:ind w:left="160" w:right="184"/>
        <w:jc w:val="both"/>
        <w:rPr>
          <w:bCs/>
          <w:sz w:val="22"/>
          <w:szCs w:val="22"/>
        </w:rPr>
      </w:pPr>
    </w:p>
    <w:p w14:paraId="591D7ACB" w14:textId="42E98097" w:rsidR="00636F88" w:rsidRPr="00B85BE3" w:rsidRDefault="143F9495" w:rsidP="143F9495">
      <w:pPr>
        <w:pStyle w:val="ListParagraph"/>
        <w:numPr>
          <w:ilvl w:val="0"/>
          <w:numId w:val="4"/>
        </w:numPr>
        <w:tabs>
          <w:tab w:val="left" w:pos="879"/>
          <w:tab w:val="left" w:pos="880"/>
        </w:tabs>
        <w:spacing w:before="217"/>
        <w:ind w:right="936"/>
        <w:jc w:val="both"/>
      </w:pPr>
      <w:r>
        <w:t xml:space="preserve">We will notify </w:t>
      </w:r>
      <w:proofErr w:type="spellStart"/>
      <w:r w:rsidRPr="00B85BE3">
        <w:t>Ofsted</w:t>
      </w:r>
      <w:proofErr w:type="spellEnd"/>
      <w:r w:rsidRPr="00B85BE3">
        <w:t xml:space="preserve"> of any Staff allegations within </w:t>
      </w:r>
      <w:proofErr w:type="gramStart"/>
      <w:r w:rsidRPr="00B85BE3">
        <w:t>14days</w:t>
      </w:r>
      <w:proofErr w:type="gramEnd"/>
    </w:p>
    <w:p w14:paraId="5AFCA7D8" w14:textId="7E672A29" w:rsidR="00636F88" w:rsidRPr="00B85BE3" w:rsidRDefault="143F9495" w:rsidP="143F9495">
      <w:pPr>
        <w:pStyle w:val="ListParagraph"/>
        <w:numPr>
          <w:ilvl w:val="0"/>
          <w:numId w:val="4"/>
        </w:numPr>
        <w:tabs>
          <w:tab w:val="left" w:pos="879"/>
          <w:tab w:val="left" w:pos="880"/>
        </w:tabs>
        <w:spacing w:before="217"/>
        <w:ind w:right="936"/>
        <w:jc w:val="both"/>
      </w:pPr>
      <w:r w:rsidRPr="00B85BE3">
        <w:t>We will make a referral to DBS</w:t>
      </w:r>
      <w:r w:rsidRPr="00B85BE3">
        <w:rPr>
          <w:color w:val="FF0000"/>
        </w:rPr>
        <w:t xml:space="preserve"> </w:t>
      </w:r>
      <w:r w:rsidRPr="00B85BE3">
        <w:rPr>
          <w:color w:val="000000" w:themeColor="text1"/>
        </w:rPr>
        <w:t xml:space="preserve">if </w:t>
      </w:r>
      <w:r w:rsidRPr="00B85BE3">
        <w:t>a member of staff is dismissed on grounds of Child Protection</w:t>
      </w:r>
    </w:p>
    <w:p w14:paraId="29BFEB1A" w14:textId="77777777" w:rsidR="00636F88" w:rsidRPr="00B85BE3" w:rsidRDefault="00636F88" w:rsidP="00636F88">
      <w:pPr>
        <w:pStyle w:val="Heading1"/>
        <w:jc w:val="both"/>
        <w:rPr>
          <w:rFonts w:ascii="Comic Sans MS" w:hAnsi="Comic Sans MS"/>
          <w:b/>
          <w:sz w:val="22"/>
          <w:szCs w:val="22"/>
        </w:rPr>
      </w:pPr>
    </w:p>
    <w:p w14:paraId="42AB11EC" w14:textId="77777777" w:rsidR="00636F88" w:rsidRPr="00B85BE3" w:rsidRDefault="00636F88" w:rsidP="00636F88">
      <w:pPr>
        <w:pStyle w:val="Heading1"/>
        <w:jc w:val="both"/>
        <w:rPr>
          <w:rFonts w:ascii="Comic Sans MS" w:hAnsi="Comic Sans MS"/>
          <w:b/>
          <w:sz w:val="22"/>
          <w:szCs w:val="22"/>
          <w:u w:val="none"/>
        </w:rPr>
      </w:pPr>
      <w:r w:rsidRPr="00B85BE3">
        <w:rPr>
          <w:rFonts w:ascii="Comic Sans MS" w:hAnsi="Comic Sans MS"/>
          <w:b/>
          <w:sz w:val="22"/>
          <w:szCs w:val="22"/>
          <w:u w:val="none"/>
        </w:rPr>
        <w:t>Training</w:t>
      </w:r>
    </w:p>
    <w:p w14:paraId="37DB5D88" w14:textId="77777777" w:rsidR="00636F88" w:rsidRPr="00B85BE3" w:rsidRDefault="143F9495" w:rsidP="143F9495">
      <w:pPr>
        <w:pStyle w:val="ListParagraph"/>
        <w:numPr>
          <w:ilvl w:val="0"/>
          <w:numId w:val="3"/>
        </w:numPr>
        <w:tabs>
          <w:tab w:val="left" w:pos="879"/>
          <w:tab w:val="left" w:pos="880"/>
        </w:tabs>
        <w:spacing w:before="217"/>
        <w:ind w:right="936"/>
        <w:jc w:val="both"/>
      </w:pPr>
      <w:r w:rsidRPr="00B85BE3">
        <w:t xml:space="preserve">We will seek out training opportunities for all adults involved in the group to ensure that they have an up-to-date understanding of safeguarding children’s issues and that they </w:t>
      </w:r>
      <w:proofErr w:type="spellStart"/>
      <w:r w:rsidRPr="00B85BE3">
        <w:t>recognise</w:t>
      </w:r>
      <w:proofErr w:type="spellEnd"/>
      <w:r w:rsidRPr="00B85BE3">
        <w:t xml:space="preserve"> the symptoms of possible physical abuse, neglect, emotional abuse and sexual </w:t>
      </w:r>
      <w:proofErr w:type="gramStart"/>
      <w:r w:rsidRPr="00B85BE3">
        <w:t>abuse</w:t>
      </w:r>
      <w:proofErr w:type="gramEnd"/>
    </w:p>
    <w:p w14:paraId="759FF93A" w14:textId="37B46178" w:rsidR="00636F88" w:rsidRPr="00B85BE3" w:rsidRDefault="143F9495" w:rsidP="143F9495">
      <w:pPr>
        <w:pStyle w:val="ListParagraph"/>
        <w:numPr>
          <w:ilvl w:val="0"/>
          <w:numId w:val="3"/>
        </w:numPr>
        <w:tabs>
          <w:tab w:val="left" w:pos="879"/>
          <w:tab w:val="left" w:pos="880"/>
        </w:tabs>
        <w:spacing w:before="217"/>
        <w:ind w:right="936"/>
        <w:jc w:val="both"/>
      </w:pPr>
      <w:r w:rsidRPr="00B85BE3">
        <w:t>We ensure that designated persons receive training in accordance with that recommended by the Buckinghamshire Safeguarding Children Partnership</w:t>
      </w:r>
    </w:p>
    <w:p w14:paraId="672C977C" w14:textId="52786809" w:rsidR="00636F88" w:rsidRPr="00B85BE3" w:rsidRDefault="143F9495" w:rsidP="143F9495">
      <w:pPr>
        <w:pStyle w:val="ListParagraph"/>
        <w:numPr>
          <w:ilvl w:val="0"/>
          <w:numId w:val="3"/>
        </w:numPr>
        <w:tabs>
          <w:tab w:val="left" w:pos="879"/>
          <w:tab w:val="left" w:pos="880"/>
        </w:tabs>
        <w:spacing w:before="217"/>
        <w:ind w:right="936"/>
        <w:jc w:val="both"/>
      </w:pPr>
      <w:r w:rsidRPr="00B85BE3">
        <w:t xml:space="preserve">We ensure that all staff know and are regularly updated on the procedures for reporting and recording their concerns in the </w:t>
      </w:r>
      <w:proofErr w:type="gramStart"/>
      <w:r w:rsidRPr="00B85BE3">
        <w:t>setting</w:t>
      </w:r>
      <w:proofErr w:type="gramEnd"/>
    </w:p>
    <w:p w14:paraId="34BC5AE5" w14:textId="77777777" w:rsidR="00636F88" w:rsidRPr="00B85BE3" w:rsidRDefault="00636F88" w:rsidP="00636F88">
      <w:pPr>
        <w:pStyle w:val="BodyText"/>
        <w:spacing w:before="10"/>
        <w:jc w:val="both"/>
        <w:rPr>
          <w:bCs/>
          <w:sz w:val="22"/>
          <w:szCs w:val="22"/>
        </w:rPr>
      </w:pPr>
    </w:p>
    <w:p w14:paraId="38F7DDC8" w14:textId="77777777" w:rsidR="00636F88" w:rsidRPr="00B85BE3" w:rsidRDefault="00636F88" w:rsidP="00636F88">
      <w:pPr>
        <w:pStyle w:val="Heading1"/>
        <w:jc w:val="both"/>
        <w:rPr>
          <w:rFonts w:ascii="Comic Sans MS" w:hAnsi="Comic Sans MS"/>
          <w:bCs/>
          <w:sz w:val="22"/>
          <w:szCs w:val="22"/>
          <w:u w:val="none"/>
        </w:rPr>
      </w:pPr>
      <w:r w:rsidRPr="00B85BE3">
        <w:rPr>
          <w:rFonts w:ascii="Comic Sans MS" w:hAnsi="Comic Sans MS"/>
          <w:bCs/>
          <w:sz w:val="22"/>
          <w:szCs w:val="22"/>
          <w:u w:val="none"/>
        </w:rPr>
        <w:t xml:space="preserve">Prevent abuse by means of good </w:t>
      </w:r>
      <w:proofErr w:type="gramStart"/>
      <w:r w:rsidRPr="00B85BE3">
        <w:rPr>
          <w:rFonts w:ascii="Comic Sans MS" w:hAnsi="Comic Sans MS"/>
          <w:bCs/>
          <w:sz w:val="22"/>
          <w:szCs w:val="22"/>
          <w:u w:val="none"/>
        </w:rPr>
        <w:t>practice</w:t>
      </w:r>
      <w:proofErr w:type="gramEnd"/>
    </w:p>
    <w:p w14:paraId="18040C4A" w14:textId="2ED0ADC4" w:rsidR="00636F88" w:rsidRPr="00B85BE3" w:rsidRDefault="143F9495" w:rsidP="143F9495">
      <w:pPr>
        <w:pStyle w:val="ListParagraph"/>
        <w:numPr>
          <w:ilvl w:val="0"/>
          <w:numId w:val="2"/>
        </w:numPr>
        <w:tabs>
          <w:tab w:val="left" w:pos="879"/>
          <w:tab w:val="left" w:pos="880"/>
        </w:tabs>
        <w:spacing w:before="217"/>
        <w:ind w:right="936"/>
        <w:jc w:val="both"/>
      </w:pPr>
      <w:r w:rsidRPr="00B85BE3">
        <w:t xml:space="preserve">Adults will not be left alone for long periods with individual children or with small groups. We ensure that a 1:6 ratio (one adult to every six children) is maintained with a minimum of two staff in attendance at all </w:t>
      </w:r>
      <w:proofErr w:type="gramStart"/>
      <w:r w:rsidRPr="00B85BE3">
        <w:t>times</w:t>
      </w:r>
      <w:proofErr w:type="gramEnd"/>
    </w:p>
    <w:p w14:paraId="6E58230F" w14:textId="02D64B35" w:rsidR="00636F88" w:rsidRPr="00B85BE3" w:rsidRDefault="143F9495" w:rsidP="143F9495">
      <w:pPr>
        <w:pStyle w:val="ListParagraph"/>
        <w:numPr>
          <w:ilvl w:val="0"/>
          <w:numId w:val="2"/>
        </w:numPr>
        <w:tabs>
          <w:tab w:val="left" w:pos="879"/>
          <w:tab w:val="left" w:pos="880"/>
        </w:tabs>
        <w:spacing w:before="217"/>
        <w:ind w:right="936"/>
        <w:jc w:val="both"/>
      </w:pPr>
      <w:r w:rsidRPr="00B85BE3">
        <w:t xml:space="preserve">Children will be encouraged to develop a sense of autonomy and independence through adult support in making choices and in finding names for their own feelings and acceptable ways to express them. This will enable children to have the self-confidence and the vocabulary to resist inappropriate </w:t>
      </w:r>
      <w:proofErr w:type="gramStart"/>
      <w:r w:rsidRPr="00B85BE3">
        <w:t>approaches</w:t>
      </w:r>
      <w:proofErr w:type="gramEnd"/>
    </w:p>
    <w:p w14:paraId="4645EEC9" w14:textId="6CC213D0" w:rsidR="00636F88" w:rsidRPr="00B85BE3" w:rsidRDefault="143F9495" w:rsidP="143F9495">
      <w:pPr>
        <w:pStyle w:val="ListParagraph"/>
        <w:numPr>
          <w:ilvl w:val="0"/>
          <w:numId w:val="2"/>
        </w:numPr>
        <w:tabs>
          <w:tab w:val="left" w:pos="879"/>
          <w:tab w:val="left" w:pos="880"/>
        </w:tabs>
        <w:spacing w:before="217"/>
        <w:ind w:right="936"/>
        <w:jc w:val="both"/>
      </w:pPr>
      <w:r w:rsidRPr="00B85BE3">
        <w:t xml:space="preserve">The layout of playrooms will permit constant supervision of all </w:t>
      </w:r>
      <w:proofErr w:type="gramStart"/>
      <w:r w:rsidRPr="00B85BE3">
        <w:t>children</w:t>
      </w:r>
      <w:proofErr w:type="gramEnd"/>
    </w:p>
    <w:p w14:paraId="03E66413" w14:textId="77777777" w:rsidR="00636F88" w:rsidRPr="00B85BE3" w:rsidRDefault="00636F88" w:rsidP="00636F88">
      <w:pPr>
        <w:pStyle w:val="Heading1"/>
        <w:spacing w:before="220"/>
        <w:jc w:val="both"/>
        <w:rPr>
          <w:rFonts w:ascii="Comic Sans MS" w:hAnsi="Comic Sans MS"/>
          <w:b/>
          <w:sz w:val="22"/>
          <w:szCs w:val="22"/>
          <w:u w:val="none"/>
        </w:rPr>
      </w:pPr>
      <w:r w:rsidRPr="00B85BE3">
        <w:rPr>
          <w:rFonts w:ascii="Comic Sans MS" w:hAnsi="Comic Sans MS"/>
          <w:b/>
          <w:sz w:val="22"/>
          <w:szCs w:val="22"/>
          <w:u w:val="none"/>
        </w:rPr>
        <w:t>Support to families</w:t>
      </w:r>
    </w:p>
    <w:p w14:paraId="3899D238" w14:textId="064304C8" w:rsidR="00636F88" w:rsidRPr="00B85BE3" w:rsidRDefault="143F9495" w:rsidP="143F9495">
      <w:pPr>
        <w:pStyle w:val="ListParagraph"/>
        <w:numPr>
          <w:ilvl w:val="0"/>
          <w:numId w:val="1"/>
        </w:numPr>
        <w:tabs>
          <w:tab w:val="left" w:pos="879"/>
          <w:tab w:val="left" w:pos="880"/>
        </w:tabs>
        <w:spacing w:before="217"/>
        <w:ind w:right="936"/>
        <w:jc w:val="both"/>
      </w:pPr>
      <w:r w:rsidRPr="00B85BE3">
        <w:t xml:space="preserve">The Pre-school will take every step in its power to build up trusting and supportive relationships between families, </w:t>
      </w:r>
      <w:proofErr w:type="gramStart"/>
      <w:r w:rsidRPr="00B85BE3">
        <w:t>staff</w:t>
      </w:r>
      <w:proofErr w:type="gramEnd"/>
      <w:r w:rsidRPr="00B85BE3">
        <w:t xml:space="preserve"> and volunteers in the group.</w:t>
      </w:r>
    </w:p>
    <w:p w14:paraId="0022735B" w14:textId="77777777" w:rsidR="00636F88" w:rsidRPr="00B85BE3" w:rsidRDefault="143F9495" w:rsidP="143F9495">
      <w:pPr>
        <w:pStyle w:val="ListParagraph"/>
        <w:numPr>
          <w:ilvl w:val="0"/>
          <w:numId w:val="1"/>
        </w:numPr>
        <w:tabs>
          <w:tab w:val="left" w:pos="879"/>
          <w:tab w:val="left" w:pos="880"/>
        </w:tabs>
        <w:spacing w:before="217"/>
        <w:ind w:right="936"/>
        <w:jc w:val="both"/>
      </w:pPr>
      <w:r w:rsidRPr="00B85BE3">
        <w:t xml:space="preserve">We make clear to parents our roles and responsibilities in relation to child protection, such as for the reporting of concerns, providing information, monitoring of the child, and </w:t>
      </w:r>
      <w:proofErr w:type="gramStart"/>
      <w:r w:rsidRPr="00B85BE3">
        <w:t>liaising at all times</w:t>
      </w:r>
      <w:proofErr w:type="gramEnd"/>
      <w:r w:rsidRPr="00B85BE3">
        <w:t xml:space="preserve"> with local children’s social care team.</w:t>
      </w:r>
    </w:p>
    <w:p w14:paraId="44B028B3" w14:textId="23058A68" w:rsidR="00636F88" w:rsidRPr="00B85BE3" w:rsidRDefault="143F9495" w:rsidP="143F9495">
      <w:pPr>
        <w:pStyle w:val="ListParagraph"/>
        <w:numPr>
          <w:ilvl w:val="0"/>
          <w:numId w:val="1"/>
        </w:numPr>
        <w:tabs>
          <w:tab w:val="left" w:pos="879"/>
          <w:tab w:val="left" w:pos="880"/>
        </w:tabs>
        <w:spacing w:before="217"/>
        <w:ind w:right="936"/>
        <w:jc w:val="both"/>
      </w:pPr>
      <w:r w:rsidRPr="00B85BE3">
        <w:t xml:space="preserve">We will continue to welcome the child and the family whilst investigations </w:t>
      </w:r>
      <w:r w:rsidRPr="00B85BE3">
        <w:lastRenderedPageBreak/>
        <w:t xml:space="preserve">are being made in relation to any alleged </w:t>
      </w:r>
      <w:proofErr w:type="gramStart"/>
      <w:r w:rsidRPr="00B85BE3">
        <w:t>abuse</w:t>
      </w:r>
      <w:proofErr w:type="gramEnd"/>
    </w:p>
    <w:p w14:paraId="35162F2D" w14:textId="52DBA0D4" w:rsidR="00636F88" w:rsidRPr="00B85BE3" w:rsidRDefault="143F9495" w:rsidP="143F9495">
      <w:pPr>
        <w:pStyle w:val="ListParagraph"/>
        <w:numPr>
          <w:ilvl w:val="0"/>
          <w:numId w:val="1"/>
        </w:numPr>
        <w:tabs>
          <w:tab w:val="left" w:pos="879"/>
          <w:tab w:val="left" w:pos="880"/>
        </w:tabs>
        <w:spacing w:before="217"/>
        <w:ind w:right="936"/>
        <w:jc w:val="both"/>
      </w:pPr>
      <w:r w:rsidRPr="00B85BE3">
        <w:t xml:space="preserve">We follow the Child Protection Plan as set by the child’s social care worker in relation to the settings designated role and tasks in supporting that child and their family, subsequent to any </w:t>
      </w:r>
      <w:proofErr w:type="gramStart"/>
      <w:r w:rsidRPr="00B85BE3">
        <w:t>investigation</w:t>
      </w:r>
      <w:proofErr w:type="gramEnd"/>
    </w:p>
    <w:p w14:paraId="2F1C9289" w14:textId="47AAD62C" w:rsidR="00636F88" w:rsidRPr="00B85BE3" w:rsidRDefault="143F9495" w:rsidP="143F9495">
      <w:pPr>
        <w:pStyle w:val="ListParagraph"/>
        <w:numPr>
          <w:ilvl w:val="0"/>
          <w:numId w:val="1"/>
        </w:numPr>
        <w:tabs>
          <w:tab w:val="left" w:pos="879"/>
          <w:tab w:val="left" w:pos="880"/>
        </w:tabs>
        <w:spacing w:before="217"/>
        <w:ind w:right="936"/>
        <w:jc w:val="both"/>
      </w:pPr>
      <w:r w:rsidRPr="00B85BE3">
        <w:t xml:space="preserve">Confidential records kept on a child are shared with the child’s parents or those who have parental responsibility for the child in accordance with the Confidentiality and Client Access to Records procedure and only if appropriate under the guidance of the Buckinghamshire Safeguarding Children </w:t>
      </w:r>
      <w:r w:rsidRPr="00B85BE3">
        <w:rPr>
          <w:color w:val="000000" w:themeColor="text1"/>
        </w:rPr>
        <w:t>Partnership</w:t>
      </w:r>
    </w:p>
    <w:p w14:paraId="762E6CA8" w14:textId="77777777" w:rsidR="00636F88" w:rsidRPr="003E78B7" w:rsidRDefault="00636F88" w:rsidP="00636F88">
      <w:pPr>
        <w:jc w:val="both"/>
        <w:rPr>
          <w:rFonts w:ascii="Comic Sans MS" w:hAnsi="Comic Sans MS"/>
          <w:sz w:val="22"/>
          <w:szCs w:val="22"/>
        </w:rPr>
      </w:pPr>
    </w:p>
    <w:p w14:paraId="6E0B4F88" w14:textId="77777777" w:rsidR="00636F88" w:rsidRPr="003E78B7" w:rsidRDefault="00636F88" w:rsidP="00636F88">
      <w:pPr>
        <w:pStyle w:val="Heading1"/>
        <w:spacing w:before="1"/>
        <w:jc w:val="both"/>
        <w:rPr>
          <w:rFonts w:ascii="Comic Sans MS" w:hAnsi="Comic Sans MS"/>
          <w:b/>
          <w:sz w:val="22"/>
          <w:szCs w:val="22"/>
          <w:u w:val="none"/>
        </w:rPr>
      </w:pPr>
      <w:r w:rsidRPr="003E78B7">
        <w:rPr>
          <w:rFonts w:ascii="Comic Sans MS" w:hAnsi="Comic Sans MS"/>
          <w:b/>
          <w:sz w:val="22"/>
          <w:szCs w:val="22"/>
          <w:u w:val="none"/>
        </w:rPr>
        <w:t>Legal framework</w:t>
      </w:r>
    </w:p>
    <w:p w14:paraId="42F700D4" w14:textId="77777777" w:rsidR="00636F88" w:rsidRPr="003E78B7" w:rsidRDefault="00636F88" w:rsidP="00636F88">
      <w:pPr>
        <w:pStyle w:val="BodyText"/>
        <w:spacing w:before="233"/>
        <w:jc w:val="both"/>
        <w:rPr>
          <w:bCs/>
          <w:sz w:val="22"/>
          <w:szCs w:val="22"/>
        </w:rPr>
      </w:pPr>
      <w:r w:rsidRPr="003E78B7">
        <w:rPr>
          <w:bCs/>
          <w:sz w:val="22"/>
          <w:szCs w:val="22"/>
        </w:rPr>
        <w:t>Primary Legislation</w:t>
      </w:r>
    </w:p>
    <w:p w14:paraId="18E79890"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Children Act 1989</w:t>
      </w:r>
    </w:p>
    <w:p w14:paraId="07D49419" w14:textId="77777777" w:rsidR="00636F88" w:rsidRPr="003E78B7" w:rsidRDefault="143F9495" w:rsidP="00636F88">
      <w:pPr>
        <w:pStyle w:val="ListParagraph"/>
        <w:numPr>
          <w:ilvl w:val="0"/>
          <w:numId w:val="23"/>
        </w:numPr>
        <w:tabs>
          <w:tab w:val="left" w:pos="879"/>
          <w:tab w:val="left" w:pos="880"/>
        </w:tabs>
        <w:spacing w:before="217"/>
        <w:ind w:right="936"/>
        <w:jc w:val="both"/>
        <w:rPr>
          <w:bCs/>
        </w:rPr>
      </w:pPr>
      <w:r>
        <w:t>Protection of Children Act 1999</w:t>
      </w:r>
    </w:p>
    <w:p w14:paraId="01423703" w14:textId="77777777" w:rsidR="00636F88" w:rsidRPr="003E78B7" w:rsidRDefault="143F9495" w:rsidP="143F9495">
      <w:pPr>
        <w:pStyle w:val="ListParagraph"/>
        <w:numPr>
          <w:ilvl w:val="0"/>
          <w:numId w:val="23"/>
        </w:numPr>
        <w:tabs>
          <w:tab w:val="left" w:pos="879"/>
          <w:tab w:val="left" w:pos="880"/>
        </w:tabs>
        <w:spacing w:before="217"/>
        <w:ind w:right="936"/>
        <w:jc w:val="both"/>
      </w:pPr>
      <w:r>
        <w:t>Data Protection Act 1998</w:t>
      </w:r>
    </w:p>
    <w:p w14:paraId="64451CD8" w14:textId="77777777" w:rsidR="00636F88" w:rsidRPr="003E78B7" w:rsidRDefault="143F9495" w:rsidP="143F9495">
      <w:pPr>
        <w:pStyle w:val="ListParagraph"/>
        <w:numPr>
          <w:ilvl w:val="0"/>
          <w:numId w:val="23"/>
        </w:numPr>
        <w:tabs>
          <w:tab w:val="left" w:pos="879"/>
          <w:tab w:val="left" w:pos="880"/>
        </w:tabs>
        <w:spacing w:before="217"/>
        <w:ind w:right="936"/>
        <w:jc w:val="both"/>
      </w:pPr>
      <w:r>
        <w:t>The Children Act (Every Child Matters 2004)</w:t>
      </w:r>
    </w:p>
    <w:p w14:paraId="4A70717F" w14:textId="77777777" w:rsidR="00636F88" w:rsidRPr="003E78B7" w:rsidRDefault="00636F88" w:rsidP="143F9495">
      <w:pPr>
        <w:pStyle w:val="ListParagraph"/>
        <w:numPr>
          <w:ilvl w:val="0"/>
          <w:numId w:val="23"/>
        </w:numPr>
        <w:tabs>
          <w:tab w:val="left" w:pos="879"/>
          <w:tab w:val="left" w:pos="880"/>
        </w:tabs>
        <w:spacing w:before="217"/>
        <w:ind w:right="936"/>
        <w:jc w:val="both"/>
      </w:pPr>
      <w:r w:rsidRPr="143F9495">
        <w:t>Safeguarding Vulnerable Groups Act 2006</w:t>
      </w:r>
      <w:r w:rsidRPr="143F9495">
        <w:rPr>
          <w:spacing w:val="-3"/>
        </w:rPr>
        <w:t xml:space="preserve"> </w:t>
      </w:r>
    </w:p>
    <w:p w14:paraId="56BEF113" w14:textId="77777777" w:rsidR="00636F88" w:rsidRPr="003E78B7" w:rsidRDefault="00636F88" w:rsidP="143F9495">
      <w:pPr>
        <w:tabs>
          <w:tab w:val="left" w:pos="879"/>
          <w:tab w:val="left" w:pos="880"/>
        </w:tabs>
        <w:spacing w:before="217"/>
        <w:ind w:right="936"/>
        <w:jc w:val="both"/>
        <w:rPr>
          <w:rFonts w:ascii="Comic Sans MS" w:hAnsi="Comic Sans MS"/>
          <w:sz w:val="22"/>
          <w:szCs w:val="22"/>
        </w:rPr>
      </w:pPr>
      <w:r w:rsidRPr="143F9495">
        <w:rPr>
          <w:rFonts w:ascii="Comic Sans MS" w:hAnsi="Comic Sans MS"/>
          <w:sz w:val="22"/>
          <w:szCs w:val="22"/>
        </w:rPr>
        <w:t>Secondary</w:t>
      </w:r>
      <w:r w:rsidRPr="143F9495">
        <w:rPr>
          <w:rFonts w:ascii="Comic Sans MS" w:hAnsi="Comic Sans MS"/>
          <w:spacing w:val="-2"/>
          <w:sz w:val="22"/>
          <w:szCs w:val="22"/>
        </w:rPr>
        <w:t xml:space="preserve"> </w:t>
      </w:r>
      <w:r w:rsidRPr="143F9495">
        <w:rPr>
          <w:rFonts w:ascii="Comic Sans MS" w:hAnsi="Comic Sans MS"/>
          <w:sz w:val="22"/>
          <w:szCs w:val="22"/>
        </w:rPr>
        <w:t>Legislation</w:t>
      </w:r>
    </w:p>
    <w:p w14:paraId="76333ADE" w14:textId="77777777" w:rsidR="00636F88" w:rsidRPr="003E78B7" w:rsidRDefault="143F9495" w:rsidP="143F9495">
      <w:pPr>
        <w:pStyle w:val="ListParagraph"/>
        <w:numPr>
          <w:ilvl w:val="0"/>
          <w:numId w:val="23"/>
        </w:numPr>
        <w:tabs>
          <w:tab w:val="left" w:pos="879"/>
          <w:tab w:val="left" w:pos="880"/>
        </w:tabs>
        <w:spacing w:before="217"/>
        <w:ind w:right="936"/>
        <w:jc w:val="both"/>
      </w:pPr>
      <w:r>
        <w:t>Sexual Offences Act 2003</w:t>
      </w:r>
    </w:p>
    <w:p w14:paraId="2666561A" w14:textId="77777777" w:rsidR="00636F88" w:rsidRPr="003E78B7" w:rsidRDefault="143F9495" w:rsidP="143F9495">
      <w:pPr>
        <w:pStyle w:val="ListParagraph"/>
        <w:numPr>
          <w:ilvl w:val="0"/>
          <w:numId w:val="23"/>
        </w:numPr>
        <w:tabs>
          <w:tab w:val="left" w:pos="879"/>
          <w:tab w:val="left" w:pos="880"/>
        </w:tabs>
        <w:spacing w:before="217"/>
        <w:ind w:right="936"/>
        <w:jc w:val="both"/>
      </w:pPr>
      <w:r>
        <w:t>Criminal Justice and Court Services Act 2000</w:t>
      </w:r>
    </w:p>
    <w:p w14:paraId="3F01FC3C" w14:textId="77777777" w:rsidR="00636F88" w:rsidRPr="003E78B7" w:rsidRDefault="143F9495" w:rsidP="143F9495">
      <w:pPr>
        <w:pStyle w:val="ListParagraph"/>
        <w:numPr>
          <w:ilvl w:val="0"/>
          <w:numId w:val="23"/>
        </w:numPr>
        <w:tabs>
          <w:tab w:val="left" w:pos="879"/>
          <w:tab w:val="left" w:pos="880"/>
        </w:tabs>
        <w:spacing w:before="217"/>
        <w:ind w:right="936"/>
        <w:jc w:val="both"/>
      </w:pPr>
      <w:r>
        <w:t>Human Rights Act 1999</w:t>
      </w:r>
    </w:p>
    <w:p w14:paraId="4A366D00" w14:textId="77777777" w:rsidR="00636F88" w:rsidRPr="003E78B7" w:rsidRDefault="143F9495" w:rsidP="143F9495">
      <w:pPr>
        <w:pStyle w:val="ListParagraph"/>
        <w:numPr>
          <w:ilvl w:val="0"/>
          <w:numId w:val="23"/>
        </w:numPr>
        <w:tabs>
          <w:tab w:val="left" w:pos="879"/>
          <w:tab w:val="left" w:pos="880"/>
        </w:tabs>
        <w:spacing w:before="217"/>
        <w:ind w:right="936"/>
        <w:jc w:val="both"/>
      </w:pPr>
      <w:r>
        <w:t>Race Relations (Amendment) Act 2000</w:t>
      </w:r>
    </w:p>
    <w:p w14:paraId="250085B9" w14:textId="77777777" w:rsidR="00636F88" w:rsidRPr="003E78B7" w:rsidRDefault="143F9495" w:rsidP="143F9495">
      <w:pPr>
        <w:pStyle w:val="ListParagraph"/>
        <w:numPr>
          <w:ilvl w:val="0"/>
          <w:numId w:val="23"/>
        </w:numPr>
        <w:tabs>
          <w:tab w:val="left" w:pos="879"/>
          <w:tab w:val="left" w:pos="880"/>
        </w:tabs>
        <w:spacing w:before="217"/>
        <w:ind w:right="936"/>
        <w:jc w:val="both"/>
      </w:pPr>
      <w:r>
        <w:t>Race Relations (Amendment) Act 1976 Regulations</w:t>
      </w:r>
    </w:p>
    <w:p w14:paraId="2016D331" w14:textId="77777777" w:rsidR="00636F88" w:rsidRPr="003E78B7" w:rsidRDefault="00636F88" w:rsidP="143F9495">
      <w:pPr>
        <w:pStyle w:val="Heading1"/>
        <w:jc w:val="both"/>
        <w:rPr>
          <w:rFonts w:ascii="Comic Sans MS" w:eastAsia="Comic Sans MS" w:hAnsi="Comic Sans MS" w:cs="Comic Sans MS"/>
          <w:sz w:val="22"/>
          <w:szCs w:val="22"/>
          <w:u w:val="none"/>
          <w:lang w:val="en-US"/>
        </w:rPr>
      </w:pPr>
    </w:p>
    <w:p w14:paraId="26B0AF22" w14:textId="77777777" w:rsidR="00636F88" w:rsidRPr="003E78B7" w:rsidRDefault="143F9495" w:rsidP="143F9495">
      <w:pPr>
        <w:pStyle w:val="Heading1"/>
        <w:jc w:val="both"/>
        <w:rPr>
          <w:rFonts w:ascii="Comic Sans MS" w:hAnsi="Comic Sans MS"/>
          <w:sz w:val="22"/>
          <w:szCs w:val="22"/>
        </w:rPr>
      </w:pPr>
      <w:r w:rsidRPr="143F9495">
        <w:rPr>
          <w:rFonts w:ascii="Comic Sans MS" w:hAnsi="Comic Sans MS"/>
          <w:sz w:val="22"/>
          <w:szCs w:val="22"/>
          <w:u w:val="none"/>
        </w:rPr>
        <w:t>Further Guidance</w:t>
      </w:r>
    </w:p>
    <w:p w14:paraId="633B64E5" w14:textId="77777777" w:rsidR="00636F88" w:rsidRPr="003E78B7" w:rsidRDefault="143F9495" w:rsidP="143F9495">
      <w:pPr>
        <w:pStyle w:val="ListParagraph"/>
        <w:numPr>
          <w:ilvl w:val="0"/>
          <w:numId w:val="23"/>
        </w:numPr>
        <w:tabs>
          <w:tab w:val="left" w:pos="879"/>
          <w:tab w:val="left" w:pos="880"/>
        </w:tabs>
        <w:spacing w:before="217"/>
        <w:ind w:right="936"/>
        <w:jc w:val="both"/>
      </w:pPr>
      <w:r>
        <w:t xml:space="preserve">Working Together to Safeguard Children 2018, </w:t>
      </w:r>
      <w:hyperlink r:id="rId10">
        <w:r>
          <w:t>www.education.gov.uk</w:t>
        </w:r>
      </w:hyperlink>
    </w:p>
    <w:p w14:paraId="789A9235" w14:textId="77777777" w:rsidR="00636F88" w:rsidRPr="003E78B7" w:rsidRDefault="143F9495" w:rsidP="143F9495">
      <w:pPr>
        <w:pStyle w:val="ListParagraph"/>
        <w:numPr>
          <w:ilvl w:val="0"/>
          <w:numId w:val="23"/>
        </w:numPr>
        <w:tabs>
          <w:tab w:val="left" w:pos="879"/>
          <w:tab w:val="left" w:pos="880"/>
        </w:tabs>
        <w:spacing w:before="217"/>
        <w:ind w:right="936"/>
        <w:jc w:val="both"/>
      </w:pPr>
      <w:r>
        <w:t>What to do if you’re Worried a Child is Being abused (reference only), 2015</w:t>
      </w:r>
    </w:p>
    <w:p w14:paraId="5CE80678" w14:textId="77777777" w:rsidR="00636F88" w:rsidRPr="003E78B7" w:rsidRDefault="143F9495" w:rsidP="143F9495">
      <w:pPr>
        <w:pStyle w:val="ListParagraph"/>
        <w:numPr>
          <w:ilvl w:val="0"/>
          <w:numId w:val="23"/>
        </w:numPr>
        <w:tabs>
          <w:tab w:val="left" w:pos="879"/>
          <w:tab w:val="left" w:pos="880"/>
        </w:tabs>
        <w:spacing w:before="217"/>
        <w:ind w:right="936"/>
        <w:jc w:val="both"/>
        <w:rPr>
          <w:b/>
          <w:bCs/>
        </w:rPr>
      </w:pPr>
      <w:r>
        <w:t>The Prevent Duty Guidance for England and Wales 2015</w:t>
      </w:r>
    </w:p>
    <w:p w14:paraId="4C4D1650" w14:textId="77777777" w:rsidR="00636F88" w:rsidRPr="003E78B7" w:rsidRDefault="143F9495" w:rsidP="143F9495">
      <w:pPr>
        <w:pStyle w:val="ListParagraph"/>
        <w:numPr>
          <w:ilvl w:val="0"/>
          <w:numId w:val="23"/>
        </w:numPr>
        <w:tabs>
          <w:tab w:val="left" w:pos="879"/>
          <w:tab w:val="left" w:pos="880"/>
        </w:tabs>
        <w:spacing w:before="217"/>
        <w:ind w:right="936"/>
        <w:jc w:val="both"/>
        <w:rPr>
          <w:b/>
          <w:bCs/>
        </w:rPr>
      </w:pPr>
      <w:r w:rsidRPr="143F9495">
        <w:rPr>
          <w:b/>
          <w:bCs/>
        </w:rPr>
        <w:t>Help lines and Referrals related to Child Protection Issues</w:t>
      </w:r>
    </w:p>
    <w:p w14:paraId="445DEA68" w14:textId="77777777" w:rsidR="00636F88" w:rsidRPr="003E78B7" w:rsidRDefault="00636F88" w:rsidP="00636F88">
      <w:pPr>
        <w:pStyle w:val="BodyText"/>
        <w:spacing w:before="7"/>
        <w:jc w:val="both"/>
        <w:rPr>
          <w:bCs/>
          <w:sz w:val="22"/>
          <w:szCs w:val="22"/>
        </w:rPr>
      </w:pPr>
    </w:p>
    <w:p w14:paraId="61F66E79" w14:textId="77777777" w:rsidR="00636F88" w:rsidRPr="003E78B7" w:rsidRDefault="00636F88" w:rsidP="00636F88">
      <w:pPr>
        <w:pStyle w:val="BodyText"/>
        <w:ind w:right="641"/>
        <w:jc w:val="both"/>
        <w:rPr>
          <w:bCs/>
          <w:sz w:val="22"/>
          <w:szCs w:val="22"/>
        </w:rPr>
      </w:pPr>
      <w:r w:rsidRPr="003E78B7">
        <w:rPr>
          <w:bCs/>
          <w:sz w:val="22"/>
          <w:szCs w:val="22"/>
        </w:rPr>
        <w:t xml:space="preserve">All allegations against staff should be reported to </w:t>
      </w:r>
      <w:proofErr w:type="spellStart"/>
      <w:r w:rsidRPr="003E78B7">
        <w:rPr>
          <w:bCs/>
          <w:sz w:val="22"/>
          <w:szCs w:val="22"/>
        </w:rPr>
        <w:t>Ofsted</w:t>
      </w:r>
      <w:proofErr w:type="spellEnd"/>
      <w:r w:rsidRPr="003E78B7">
        <w:rPr>
          <w:bCs/>
          <w:sz w:val="22"/>
          <w:szCs w:val="22"/>
        </w:rPr>
        <w:t xml:space="preserve">, The LADO, and to the </w:t>
      </w:r>
      <w:r w:rsidRPr="003E78B7">
        <w:rPr>
          <w:bCs/>
          <w:sz w:val="22"/>
          <w:szCs w:val="22"/>
        </w:rPr>
        <w:lastRenderedPageBreak/>
        <w:t>designated officer for allegations against the childcare workforce detailed below:</w:t>
      </w:r>
    </w:p>
    <w:p w14:paraId="45F8F7DD" w14:textId="77777777" w:rsidR="00636F88" w:rsidRPr="003E78B7" w:rsidRDefault="00636F88" w:rsidP="00636F88">
      <w:pPr>
        <w:pStyle w:val="BodyText"/>
        <w:tabs>
          <w:tab w:val="left" w:pos="5919"/>
        </w:tabs>
        <w:spacing w:before="100"/>
        <w:jc w:val="both"/>
        <w:rPr>
          <w:bCs/>
          <w:sz w:val="22"/>
          <w:szCs w:val="22"/>
        </w:rPr>
      </w:pPr>
      <w:r w:rsidRPr="003E78B7">
        <w:rPr>
          <w:bCs/>
          <w:sz w:val="22"/>
          <w:szCs w:val="22"/>
        </w:rPr>
        <w:t>Alison</w:t>
      </w:r>
      <w:r w:rsidRPr="003E78B7">
        <w:rPr>
          <w:bCs/>
          <w:spacing w:val="-4"/>
          <w:sz w:val="22"/>
          <w:szCs w:val="22"/>
        </w:rPr>
        <w:t xml:space="preserve"> </w:t>
      </w:r>
      <w:r w:rsidRPr="003E78B7">
        <w:rPr>
          <w:bCs/>
          <w:sz w:val="22"/>
          <w:szCs w:val="22"/>
        </w:rPr>
        <w:t>Terry, Early Years Designated</w:t>
      </w:r>
      <w:r w:rsidRPr="003E78B7">
        <w:rPr>
          <w:bCs/>
          <w:spacing w:val="-2"/>
          <w:sz w:val="22"/>
          <w:szCs w:val="22"/>
        </w:rPr>
        <w:t xml:space="preserve"> </w:t>
      </w:r>
      <w:r w:rsidRPr="003E78B7">
        <w:rPr>
          <w:bCs/>
          <w:sz w:val="22"/>
          <w:szCs w:val="22"/>
        </w:rPr>
        <w:t>Senior</w:t>
      </w:r>
      <w:r w:rsidRPr="003E78B7">
        <w:rPr>
          <w:bCs/>
          <w:spacing w:val="-1"/>
          <w:sz w:val="22"/>
          <w:szCs w:val="22"/>
        </w:rPr>
        <w:t xml:space="preserve"> </w:t>
      </w:r>
      <w:r w:rsidRPr="003E78B7">
        <w:rPr>
          <w:bCs/>
          <w:sz w:val="22"/>
          <w:szCs w:val="22"/>
        </w:rPr>
        <w:t>Manager, Telephone: 01296</w:t>
      </w:r>
      <w:r w:rsidRPr="003E78B7">
        <w:rPr>
          <w:bCs/>
          <w:spacing w:val="-3"/>
          <w:sz w:val="22"/>
          <w:szCs w:val="22"/>
        </w:rPr>
        <w:t xml:space="preserve"> </w:t>
      </w:r>
      <w:r w:rsidRPr="003E78B7">
        <w:rPr>
          <w:bCs/>
          <w:sz w:val="22"/>
          <w:szCs w:val="22"/>
        </w:rPr>
        <w:t>387147</w:t>
      </w:r>
    </w:p>
    <w:p w14:paraId="7B49C64D" w14:textId="77777777" w:rsidR="00636F88" w:rsidRPr="003E78B7" w:rsidRDefault="00636F88" w:rsidP="00636F88">
      <w:pPr>
        <w:jc w:val="both"/>
        <w:rPr>
          <w:rFonts w:ascii="Comic Sans MS" w:hAnsi="Comic Sans MS"/>
          <w:b/>
          <w:sz w:val="22"/>
          <w:szCs w:val="22"/>
        </w:rPr>
      </w:pPr>
    </w:p>
    <w:p w14:paraId="58498330" w14:textId="77777777" w:rsidR="00636F88" w:rsidRPr="003E78B7" w:rsidRDefault="00636F88" w:rsidP="00636F88">
      <w:pPr>
        <w:jc w:val="both"/>
        <w:rPr>
          <w:rFonts w:ascii="Comic Sans MS" w:hAnsi="Comic Sans MS"/>
          <w:b/>
          <w:sz w:val="22"/>
          <w:szCs w:val="22"/>
        </w:rPr>
      </w:pPr>
      <w:r w:rsidRPr="003E78B7">
        <w:rPr>
          <w:rFonts w:ascii="Comic Sans MS" w:hAnsi="Comic Sans MS"/>
          <w:b/>
          <w:sz w:val="22"/>
          <w:szCs w:val="22"/>
        </w:rPr>
        <w:t>First Response Team</w:t>
      </w:r>
    </w:p>
    <w:p w14:paraId="173AB529" w14:textId="77777777" w:rsidR="00636F88" w:rsidRPr="003E78B7" w:rsidRDefault="00636F88" w:rsidP="00636F88">
      <w:pPr>
        <w:jc w:val="both"/>
        <w:rPr>
          <w:rFonts w:ascii="Comic Sans MS" w:hAnsi="Comic Sans MS"/>
          <w:b/>
          <w:sz w:val="22"/>
          <w:szCs w:val="22"/>
        </w:rPr>
      </w:pPr>
    </w:p>
    <w:p w14:paraId="4244AEE0" w14:textId="77777777" w:rsidR="00636F88" w:rsidRPr="003E78B7" w:rsidRDefault="00636F88" w:rsidP="00636F88">
      <w:pPr>
        <w:jc w:val="both"/>
        <w:rPr>
          <w:rFonts w:ascii="Comic Sans MS" w:hAnsi="Comic Sans MS"/>
          <w:bCs/>
          <w:sz w:val="22"/>
          <w:szCs w:val="22"/>
        </w:rPr>
      </w:pPr>
      <w:r w:rsidRPr="003E78B7">
        <w:rPr>
          <w:rFonts w:ascii="Comic Sans MS" w:hAnsi="Comic Sans MS"/>
          <w:bCs/>
          <w:sz w:val="22"/>
          <w:szCs w:val="22"/>
        </w:rPr>
        <w:t>Telephone: 0845 4600001</w:t>
      </w:r>
    </w:p>
    <w:p w14:paraId="5FF59E11" w14:textId="77777777" w:rsidR="00636F88" w:rsidRPr="003E78B7" w:rsidRDefault="00636F88" w:rsidP="00636F88">
      <w:pPr>
        <w:jc w:val="both"/>
        <w:rPr>
          <w:rFonts w:ascii="Comic Sans MS" w:hAnsi="Comic Sans MS"/>
          <w:bCs/>
          <w:sz w:val="22"/>
          <w:szCs w:val="22"/>
        </w:rPr>
      </w:pPr>
      <w:r w:rsidRPr="003E78B7">
        <w:rPr>
          <w:rFonts w:ascii="Comic Sans MS" w:hAnsi="Comic Sans MS"/>
          <w:bCs/>
          <w:sz w:val="22"/>
          <w:szCs w:val="22"/>
        </w:rPr>
        <w:t>Local Rate: 01296 383962</w:t>
      </w:r>
    </w:p>
    <w:p w14:paraId="6CBDD215" w14:textId="77777777" w:rsidR="00636F88" w:rsidRPr="003E78B7" w:rsidRDefault="00636F88" w:rsidP="00636F88">
      <w:pPr>
        <w:jc w:val="both"/>
        <w:rPr>
          <w:rFonts w:ascii="Comic Sans MS" w:hAnsi="Comic Sans MS"/>
          <w:bCs/>
          <w:sz w:val="22"/>
          <w:szCs w:val="22"/>
        </w:rPr>
      </w:pPr>
      <w:r w:rsidRPr="003E78B7">
        <w:rPr>
          <w:rFonts w:ascii="Comic Sans MS" w:hAnsi="Comic Sans MS"/>
          <w:bCs/>
          <w:sz w:val="22"/>
          <w:szCs w:val="22"/>
        </w:rPr>
        <w:t>Out of Hours: 0800 9997677</w:t>
      </w:r>
    </w:p>
    <w:p w14:paraId="49315CA6" w14:textId="77777777" w:rsidR="00636F88" w:rsidRPr="003E78B7" w:rsidRDefault="00636F88" w:rsidP="00636F88">
      <w:pPr>
        <w:jc w:val="both"/>
        <w:rPr>
          <w:rFonts w:ascii="Comic Sans MS" w:hAnsi="Comic Sans MS"/>
          <w:bCs/>
          <w:sz w:val="22"/>
          <w:szCs w:val="22"/>
        </w:rPr>
      </w:pPr>
      <w:r w:rsidRPr="003E78B7">
        <w:rPr>
          <w:rFonts w:ascii="Comic Sans MS" w:hAnsi="Comic Sans MS"/>
          <w:bCs/>
          <w:sz w:val="22"/>
          <w:szCs w:val="22"/>
        </w:rPr>
        <w:t>Email: secure-cypfirstresponse@buckinghamshire.gov.uk</w:t>
      </w:r>
    </w:p>
    <w:p w14:paraId="05BC313D" w14:textId="77777777" w:rsidR="00636F88" w:rsidRPr="003E78B7" w:rsidRDefault="00636F88" w:rsidP="00636F88">
      <w:pPr>
        <w:pStyle w:val="BodyText"/>
        <w:spacing w:before="244"/>
        <w:jc w:val="both"/>
        <w:rPr>
          <w:bCs/>
          <w:sz w:val="22"/>
          <w:szCs w:val="22"/>
        </w:rPr>
      </w:pPr>
      <w:r w:rsidRPr="003E78B7">
        <w:rPr>
          <w:bCs/>
          <w:sz w:val="22"/>
          <w:szCs w:val="22"/>
        </w:rPr>
        <w:t xml:space="preserve">If the report involves an allegation against a member of staff, </w:t>
      </w:r>
      <w:proofErr w:type="gramStart"/>
      <w:r w:rsidRPr="003E78B7">
        <w:rPr>
          <w:bCs/>
          <w:sz w:val="22"/>
          <w:szCs w:val="22"/>
        </w:rPr>
        <w:t>childminder</w:t>
      </w:r>
      <w:proofErr w:type="gramEnd"/>
      <w:r w:rsidRPr="003E78B7">
        <w:rPr>
          <w:bCs/>
          <w:sz w:val="22"/>
          <w:szCs w:val="22"/>
        </w:rPr>
        <w:t xml:space="preserve"> or family member of a childminder contact: </w:t>
      </w:r>
    </w:p>
    <w:p w14:paraId="1FB997FA" w14:textId="77777777" w:rsidR="00636F88" w:rsidRPr="003E78B7" w:rsidRDefault="00636F88" w:rsidP="00636F88">
      <w:pPr>
        <w:pStyle w:val="BodyText"/>
        <w:spacing w:before="244"/>
        <w:jc w:val="both"/>
        <w:rPr>
          <w:b/>
          <w:sz w:val="22"/>
          <w:szCs w:val="22"/>
        </w:rPr>
      </w:pPr>
      <w:r w:rsidRPr="003E78B7">
        <w:rPr>
          <w:b/>
          <w:sz w:val="22"/>
          <w:szCs w:val="22"/>
        </w:rPr>
        <w:t>The Lado 01296 382070</w:t>
      </w:r>
    </w:p>
    <w:p w14:paraId="2E0808BF" w14:textId="77777777" w:rsidR="00636F88" w:rsidRPr="003E78B7" w:rsidRDefault="00636F88" w:rsidP="00636F88">
      <w:pPr>
        <w:pStyle w:val="BodyText"/>
        <w:spacing w:before="244"/>
        <w:jc w:val="both"/>
        <w:rPr>
          <w:b/>
          <w:sz w:val="22"/>
          <w:szCs w:val="22"/>
        </w:rPr>
      </w:pPr>
      <w:r w:rsidRPr="003E78B7">
        <w:rPr>
          <w:b/>
          <w:sz w:val="22"/>
          <w:szCs w:val="22"/>
        </w:rPr>
        <w:t>Important Contacts:</w:t>
      </w:r>
    </w:p>
    <w:p w14:paraId="05444056" w14:textId="77777777" w:rsidR="00636F88" w:rsidRPr="003E78B7" w:rsidRDefault="00636F88" w:rsidP="00636F88">
      <w:pPr>
        <w:pStyle w:val="BodyText"/>
        <w:spacing w:before="244"/>
        <w:jc w:val="both"/>
        <w:rPr>
          <w:bCs/>
          <w:sz w:val="22"/>
          <w:szCs w:val="22"/>
        </w:rPr>
      </w:pPr>
      <w:proofErr w:type="spellStart"/>
      <w:r w:rsidRPr="003E78B7">
        <w:rPr>
          <w:bCs/>
          <w:sz w:val="22"/>
          <w:szCs w:val="22"/>
        </w:rPr>
        <w:t>Ofsted</w:t>
      </w:r>
      <w:proofErr w:type="spellEnd"/>
      <w:r w:rsidRPr="003E78B7">
        <w:rPr>
          <w:bCs/>
          <w:sz w:val="22"/>
          <w:szCs w:val="22"/>
        </w:rPr>
        <w:t>: 0300 1231231</w:t>
      </w:r>
    </w:p>
    <w:p w14:paraId="2664D885" w14:textId="77777777" w:rsidR="00636F88" w:rsidRPr="003E78B7" w:rsidRDefault="00636F88" w:rsidP="00636F88">
      <w:pPr>
        <w:pStyle w:val="BodyText"/>
        <w:spacing w:before="244"/>
        <w:jc w:val="both"/>
        <w:rPr>
          <w:bCs/>
          <w:sz w:val="22"/>
          <w:szCs w:val="22"/>
        </w:rPr>
      </w:pPr>
      <w:r w:rsidRPr="003E78B7">
        <w:rPr>
          <w:bCs/>
          <w:sz w:val="22"/>
          <w:szCs w:val="22"/>
        </w:rPr>
        <w:t>BSCP: 01494 475037</w:t>
      </w:r>
    </w:p>
    <w:p w14:paraId="05D31F6A" w14:textId="77777777" w:rsidR="00636F88" w:rsidRPr="003E78B7" w:rsidRDefault="00636F88" w:rsidP="00636F88">
      <w:pPr>
        <w:pStyle w:val="BodyText"/>
        <w:spacing w:before="244"/>
        <w:jc w:val="both"/>
        <w:rPr>
          <w:bCs/>
          <w:sz w:val="22"/>
          <w:szCs w:val="22"/>
        </w:rPr>
      </w:pPr>
      <w:r w:rsidRPr="003E78B7">
        <w:rPr>
          <w:bCs/>
          <w:sz w:val="22"/>
          <w:szCs w:val="22"/>
        </w:rPr>
        <w:t>NSPCC: 0800 08005000</w:t>
      </w:r>
    </w:p>
    <w:p w14:paraId="0F68E8B9" w14:textId="77777777" w:rsidR="00636F88" w:rsidRPr="003E78B7" w:rsidRDefault="00636F88" w:rsidP="00636F88">
      <w:pPr>
        <w:pStyle w:val="BodyText"/>
        <w:spacing w:before="244"/>
        <w:jc w:val="both"/>
        <w:rPr>
          <w:bCs/>
          <w:sz w:val="22"/>
          <w:szCs w:val="22"/>
        </w:rPr>
      </w:pPr>
      <w:r w:rsidRPr="003E78B7">
        <w:rPr>
          <w:bCs/>
          <w:sz w:val="22"/>
          <w:szCs w:val="22"/>
        </w:rPr>
        <w:t>Local Police: 101</w:t>
      </w:r>
    </w:p>
    <w:p w14:paraId="46B4B20F" w14:textId="77777777" w:rsidR="00636F88" w:rsidRPr="00636F88" w:rsidRDefault="00000000" w:rsidP="00636F88">
      <w:pPr>
        <w:pStyle w:val="BodyText"/>
        <w:spacing w:before="244" w:line="360" w:lineRule="auto"/>
        <w:jc w:val="both"/>
        <w:rPr>
          <w:rStyle w:val="Hyperlink"/>
          <w:bCs/>
          <w:sz w:val="22"/>
          <w:szCs w:val="22"/>
        </w:rPr>
      </w:pPr>
      <w:hyperlink r:id="rId11" w:history="1">
        <w:r w:rsidR="00636F88" w:rsidRPr="00636F88">
          <w:rPr>
            <w:rStyle w:val="Hyperlink"/>
            <w:bCs/>
            <w:sz w:val="22"/>
            <w:szCs w:val="22"/>
          </w:rPr>
          <w:t>counter.extremism@education.gsi.gov.uk</w:t>
        </w:r>
      </w:hyperlink>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6F88" w14:paraId="6F19A940" w14:textId="77777777" w:rsidTr="00BF4930">
        <w:tc>
          <w:tcPr>
            <w:tcW w:w="10682" w:type="dxa"/>
            <w:tcBorders>
              <w:top w:val="single" w:sz="4" w:space="0" w:color="auto"/>
              <w:left w:val="single" w:sz="4" w:space="0" w:color="auto"/>
              <w:bottom w:val="single" w:sz="4" w:space="0" w:color="auto"/>
              <w:right w:val="single" w:sz="4" w:space="0" w:color="auto"/>
            </w:tcBorders>
          </w:tcPr>
          <w:p w14:paraId="02031E75" w14:textId="77777777" w:rsidR="00636F88" w:rsidRDefault="00636F88" w:rsidP="00BF4930">
            <w:pPr>
              <w:pStyle w:val="NoSpacing"/>
              <w:rPr>
                <w:rFonts w:ascii="Comic Sans MS" w:hAnsi="Comic Sans MS"/>
                <w:sz w:val="24"/>
                <w:szCs w:val="24"/>
              </w:rPr>
            </w:pPr>
          </w:p>
          <w:p w14:paraId="4CB42F17" w14:textId="4CB14EE5" w:rsidR="00636F88" w:rsidRDefault="00636F88" w:rsidP="00BF4930">
            <w:pPr>
              <w:pStyle w:val="NoSpacing"/>
              <w:rPr>
                <w:rFonts w:ascii="Comic Sans MS" w:hAnsi="Comic Sans MS"/>
                <w:sz w:val="24"/>
                <w:szCs w:val="24"/>
              </w:rPr>
            </w:pPr>
            <w:r>
              <w:rPr>
                <w:rFonts w:ascii="Comic Sans MS" w:hAnsi="Comic Sans MS"/>
                <w:sz w:val="24"/>
                <w:szCs w:val="24"/>
              </w:rPr>
              <w:t>Signed By</w:t>
            </w:r>
            <w:r w:rsidR="0098224F">
              <w:rPr>
                <w:rFonts w:ascii="Comic Sans MS" w:hAnsi="Comic Sans MS"/>
                <w:sz w:val="24"/>
                <w:szCs w:val="24"/>
              </w:rPr>
              <w:t>; Hayley Culverwell, Manager</w:t>
            </w:r>
          </w:p>
          <w:p w14:paraId="377F753A" w14:textId="77777777" w:rsidR="00636F88" w:rsidRDefault="00636F88" w:rsidP="00BF4930">
            <w:pPr>
              <w:pStyle w:val="NoSpacing"/>
              <w:rPr>
                <w:rFonts w:ascii="Comic Sans MS" w:hAnsi="Comic Sans MS"/>
                <w:sz w:val="24"/>
                <w:szCs w:val="24"/>
              </w:rPr>
            </w:pPr>
          </w:p>
          <w:p w14:paraId="4B070D9C" w14:textId="77777777" w:rsidR="00636F88" w:rsidRDefault="00636F88" w:rsidP="0098224F">
            <w:pPr>
              <w:pStyle w:val="NoSpacing"/>
              <w:rPr>
                <w:rFonts w:ascii="Comic Sans MS" w:hAnsi="Comic Sans MS"/>
                <w:sz w:val="24"/>
                <w:szCs w:val="24"/>
              </w:rPr>
            </w:pPr>
            <w:r>
              <w:rPr>
                <w:rFonts w:ascii="Comic Sans MS" w:hAnsi="Comic Sans MS"/>
                <w:sz w:val="24"/>
                <w:szCs w:val="24"/>
              </w:rPr>
              <w:t>Date to be reviewed</w:t>
            </w:r>
            <w:r w:rsidR="0098224F">
              <w:rPr>
                <w:rFonts w:ascii="Comic Sans MS" w:hAnsi="Comic Sans MS"/>
                <w:sz w:val="24"/>
                <w:szCs w:val="24"/>
              </w:rPr>
              <w:t xml:space="preserve">: </w:t>
            </w:r>
            <w:proofErr w:type="gramStart"/>
            <w:r w:rsidR="0098224F">
              <w:rPr>
                <w:rFonts w:ascii="Comic Sans MS" w:hAnsi="Comic Sans MS"/>
                <w:sz w:val="24"/>
                <w:szCs w:val="24"/>
              </w:rPr>
              <w:t>21/8/24</w:t>
            </w:r>
            <w:proofErr w:type="gramEnd"/>
          </w:p>
          <w:p w14:paraId="44543FA0" w14:textId="4631319A" w:rsidR="0098224F" w:rsidRDefault="0098224F" w:rsidP="0098224F">
            <w:pPr>
              <w:pStyle w:val="NoSpacing"/>
            </w:pPr>
          </w:p>
        </w:tc>
      </w:tr>
    </w:tbl>
    <w:p w14:paraId="1D1FD3C6" w14:textId="77777777" w:rsidR="00636F88" w:rsidRDefault="00636F88" w:rsidP="00636F88">
      <w:pPr>
        <w:pStyle w:val="BodyText"/>
        <w:spacing w:before="244" w:line="360" w:lineRule="auto"/>
        <w:jc w:val="both"/>
        <w:rPr>
          <w:rStyle w:val="Hyperlink"/>
          <w:rFonts w:ascii="Tahoma" w:hAnsi="Tahoma"/>
          <w:bCs/>
        </w:rPr>
      </w:pPr>
    </w:p>
    <w:p w14:paraId="441985C1" w14:textId="77777777" w:rsidR="00636F88" w:rsidRDefault="00636F88" w:rsidP="00636F88">
      <w:pPr>
        <w:pStyle w:val="NoSpacing"/>
        <w:rPr>
          <w:rFonts w:ascii="Comic Sans MS" w:hAnsi="Comic Sans MS"/>
        </w:rPr>
      </w:pPr>
    </w:p>
    <w:p w14:paraId="7FC207A6" w14:textId="77777777" w:rsidR="00C07E9A" w:rsidRPr="00E12A5F" w:rsidRDefault="00C07E9A" w:rsidP="00C07E9A">
      <w:pPr>
        <w:tabs>
          <w:tab w:val="right" w:pos="10206"/>
        </w:tabs>
        <w:ind w:left="2977"/>
        <w:rPr>
          <w:rFonts w:ascii="Franklin Gothic Book" w:hAnsi="Franklin Gothic Book" w:cs="Arial"/>
        </w:rPr>
      </w:pPr>
      <w:r>
        <w:rPr>
          <w:rFonts w:ascii="Franklin Gothic Book" w:hAnsi="Franklin Gothic Book" w:cs="Arial"/>
        </w:rPr>
        <w:tab/>
      </w:r>
    </w:p>
    <w:p w14:paraId="51AC65BD" w14:textId="77777777" w:rsidR="00C07E9A" w:rsidRPr="00EA0A50" w:rsidRDefault="00C07E9A" w:rsidP="00C07E9A">
      <w:pPr>
        <w:rPr>
          <w:rFonts w:ascii="Tahoma" w:hAnsi="Tahoma" w:cs="Tahoma"/>
        </w:rPr>
      </w:pPr>
    </w:p>
    <w:p w14:paraId="7E7FBB53" w14:textId="4E31368B" w:rsidR="00EA0A50" w:rsidRDefault="00EA0A50" w:rsidP="00C07E9A">
      <w:pPr>
        <w:pStyle w:val="NormalWeb"/>
      </w:pPr>
    </w:p>
    <w:sectPr w:rsidR="00EA0A50"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3032"/>
    <w:multiLevelType w:val="hybridMultilevel"/>
    <w:tmpl w:val="F3FC96D4"/>
    <w:lvl w:ilvl="0" w:tplc="DA10163E">
      <w:start w:val="1"/>
      <w:numFmt w:val="bullet"/>
      <w:lvlText w:val=""/>
      <w:lvlJc w:val="left"/>
      <w:pPr>
        <w:ind w:left="720" w:hanging="360"/>
      </w:pPr>
      <w:rPr>
        <w:rFonts w:ascii="Symbol" w:hAnsi="Symbol" w:hint="default"/>
      </w:rPr>
    </w:lvl>
    <w:lvl w:ilvl="1" w:tplc="AD6811EC">
      <w:start w:val="1"/>
      <w:numFmt w:val="bullet"/>
      <w:lvlText w:val="o"/>
      <w:lvlJc w:val="left"/>
      <w:pPr>
        <w:ind w:left="1440" w:hanging="360"/>
      </w:pPr>
      <w:rPr>
        <w:rFonts w:ascii="Courier New" w:hAnsi="Courier New" w:hint="default"/>
      </w:rPr>
    </w:lvl>
    <w:lvl w:ilvl="2" w:tplc="05E0E2BE">
      <w:start w:val="1"/>
      <w:numFmt w:val="bullet"/>
      <w:lvlText w:val=""/>
      <w:lvlJc w:val="left"/>
      <w:pPr>
        <w:ind w:left="2160" w:hanging="360"/>
      </w:pPr>
      <w:rPr>
        <w:rFonts w:ascii="Wingdings" w:hAnsi="Wingdings" w:hint="default"/>
      </w:rPr>
    </w:lvl>
    <w:lvl w:ilvl="3" w:tplc="1B54DB10">
      <w:start w:val="1"/>
      <w:numFmt w:val="bullet"/>
      <w:lvlText w:val=""/>
      <w:lvlJc w:val="left"/>
      <w:pPr>
        <w:ind w:left="2880" w:hanging="360"/>
      </w:pPr>
      <w:rPr>
        <w:rFonts w:ascii="Symbol" w:hAnsi="Symbol" w:hint="default"/>
      </w:rPr>
    </w:lvl>
    <w:lvl w:ilvl="4" w:tplc="B90A52E4">
      <w:start w:val="1"/>
      <w:numFmt w:val="bullet"/>
      <w:lvlText w:val="o"/>
      <w:lvlJc w:val="left"/>
      <w:pPr>
        <w:ind w:left="3600" w:hanging="360"/>
      </w:pPr>
      <w:rPr>
        <w:rFonts w:ascii="Courier New" w:hAnsi="Courier New" w:hint="default"/>
      </w:rPr>
    </w:lvl>
    <w:lvl w:ilvl="5" w:tplc="44DC0CFC">
      <w:start w:val="1"/>
      <w:numFmt w:val="bullet"/>
      <w:lvlText w:val=""/>
      <w:lvlJc w:val="left"/>
      <w:pPr>
        <w:ind w:left="4320" w:hanging="360"/>
      </w:pPr>
      <w:rPr>
        <w:rFonts w:ascii="Wingdings" w:hAnsi="Wingdings" w:hint="default"/>
      </w:rPr>
    </w:lvl>
    <w:lvl w:ilvl="6" w:tplc="647201D8">
      <w:start w:val="1"/>
      <w:numFmt w:val="bullet"/>
      <w:lvlText w:val=""/>
      <w:lvlJc w:val="left"/>
      <w:pPr>
        <w:ind w:left="5040" w:hanging="360"/>
      </w:pPr>
      <w:rPr>
        <w:rFonts w:ascii="Symbol" w:hAnsi="Symbol" w:hint="default"/>
      </w:rPr>
    </w:lvl>
    <w:lvl w:ilvl="7" w:tplc="040A68AA">
      <w:start w:val="1"/>
      <w:numFmt w:val="bullet"/>
      <w:lvlText w:val="o"/>
      <w:lvlJc w:val="left"/>
      <w:pPr>
        <w:ind w:left="5760" w:hanging="360"/>
      </w:pPr>
      <w:rPr>
        <w:rFonts w:ascii="Courier New" w:hAnsi="Courier New" w:hint="default"/>
      </w:rPr>
    </w:lvl>
    <w:lvl w:ilvl="8" w:tplc="A386F766">
      <w:start w:val="1"/>
      <w:numFmt w:val="bullet"/>
      <w:lvlText w:val=""/>
      <w:lvlJc w:val="left"/>
      <w:pPr>
        <w:ind w:left="6480" w:hanging="360"/>
      </w:pPr>
      <w:rPr>
        <w:rFonts w:ascii="Wingdings" w:hAnsi="Wingdings" w:hint="default"/>
      </w:rPr>
    </w:lvl>
  </w:abstractNum>
  <w:abstractNum w:abstractNumId="1" w15:restartNumberingAfterBreak="0">
    <w:nsid w:val="174FC904"/>
    <w:multiLevelType w:val="hybridMultilevel"/>
    <w:tmpl w:val="75D4AE2E"/>
    <w:lvl w:ilvl="0" w:tplc="BFEAF1E0">
      <w:start w:val="1"/>
      <w:numFmt w:val="bullet"/>
      <w:lvlText w:val=""/>
      <w:lvlJc w:val="left"/>
      <w:pPr>
        <w:ind w:left="720" w:hanging="360"/>
      </w:pPr>
      <w:rPr>
        <w:rFonts w:ascii="Symbol" w:hAnsi="Symbol" w:hint="default"/>
      </w:rPr>
    </w:lvl>
    <w:lvl w:ilvl="1" w:tplc="B3E85F36">
      <w:start w:val="1"/>
      <w:numFmt w:val="bullet"/>
      <w:lvlText w:val="o"/>
      <w:lvlJc w:val="left"/>
      <w:pPr>
        <w:ind w:left="1440" w:hanging="360"/>
      </w:pPr>
      <w:rPr>
        <w:rFonts w:ascii="Courier New" w:hAnsi="Courier New" w:hint="default"/>
      </w:rPr>
    </w:lvl>
    <w:lvl w:ilvl="2" w:tplc="117E678C">
      <w:start w:val="1"/>
      <w:numFmt w:val="bullet"/>
      <w:lvlText w:val=""/>
      <w:lvlJc w:val="left"/>
      <w:pPr>
        <w:ind w:left="2160" w:hanging="360"/>
      </w:pPr>
      <w:rPr>
        <w:rFonts w:ascii="Wingdings" w:hAnsi="Wingdings" w:hint="default"/>
      </w:rPr>
    </w:lvl>
    <w:lvl w:ilvl="3" w:tplc="D402043E">
      <w:start w:val="1"/>
      <w:numFmt w:val="bullet"/>
      <w:lvlText w:val=""/>
      <w:lvlJc w:val="left"/>
      <w:pPr>
        <w:ind w:left="2880" w:hanging="360"/>
      </w:pPr>
      <w:rPr>
        <w:rFonts w:ascii="Symbol" w:hAnsi="Symbol" w:hint="default"/>
      </w:rPr>
    </w:lvl>
    <w:lvl w:ilvl="4" w:tplc="117C232C">
      <w:start w:val="1"/>
      <w:numFmt w:val="bullet"/>
      <w:lvlText w:val="o"/>
      <w:lvlJc w:val="left"/>
      <w:pPr>
        <w:ind w:left="3600" w:hanging="360"/>
      </w:pPr>
      <w:rPr>
        <w:rFonts w:ascii="Courier New" w:hAnsi="Courier New" w:hint="default"/>
      </w:rPr>
    </w:lvl>
    <w:lvl w:ilvl="5" w:tplc="A716AA42">
      <w:start w:val="1"/>
      <w:numFmt w:val="bullet"/>
      <w:lvlText w:val=""/>
      <w:lvlJc w:val="left"/>
      <w:pPr>
        <w:ind w:left="4320" w:hanging="360"/>
      </w:pPr>
      <w:rPr>
        <w:rFonts w:ascii="Wingdings" w:hAnsi="Wingdings" w:hint="default"/>
      </w:rPr>
    </w:lvl>
    <w:lvl w:ilvl="6" w:tplc="219A68D8">
      <w:start w:val="1"/>
      <w:numFmt w:val="bullet"/>
      <w:lvlText w:val=""/>
      <w:lvlJc w:val="left"/>
      <w:pPr>
        <w:ind w:left="5040" w:hanging="360"/>
      </w:pPr>
      <w:rPr>
        <w:rFonts w:ascii="Symbol" w:hAnsi="Symbol" w:hint="default"/>
      </w:rPr>
    </w:lvl>
    <w:lvl w:ilvl="7" w:tplc="8A3A76E0">
      <w:start w:val="1"/>
      <w:numFmt w:val="bullet"/>
      <w:lvlText w:val="o"/>
      <w:lvlJc w:val="left"/>
      <w:pPr>
        <w:ind w:left="5760" w:hanging="360"/>
      </w:pPr>
      <w:rPr>
        <w:rFonts w:ascii="Courier New" w:hAnsi="Courier New" w:hint="default"/>
      </w:rPr>
    </w:lvl>
    <w:lvl w:ilvl="8" w:tplc="CFEC3882">
      <w:start w:val="1"/>
      <w:numFmt w:val="bullet"/>
      <w:lvlText w:val=""/>
      <w:lvlJc w:val="left"/>
      <w:pPr>
        <w:ind w:left="6480" w:hanging="360"/>
      </w:pPr>
      <w:rPr>
        <w:rFonts w:ascii="Wingdings" w:hAnsi="Wingdings" w:hint="default"/>
      </w:rPr>
    </w:lvl>
  </w:abstractNum>
  <w:abstractNum w:abstractNumId="2" w15:restartNumberingAfterBreak="0">
    <w:nsid w:val="1DAFC40F"/>
    <w:multiLevelType w:val="hybridMultilevel"/>
    <w:tmpl w:val="AEF8FB00"/>
    <w:lvl w:ilvl="0" w:tplc="B9FCAFF8">
      <w:start w:val="1"/>
      <w:numFmt w:val="bullet"/>
      <w:lvlText w:val="o"/>
      <w:lvlJc w:val="left"/>
      <w:pPr>
        <w:ind w:left="1440" w:hanging="360"/>
      </w:pPr>
      <w:rPr>
        <w:rFonts w:ascii="Courier New" w:hAnsi="Courier New" w:hint="default"/>
      </w:rPr>
    </w:lvl>
    <w:lvl w:ilvl="1" w:tplc="377CFA04">
      <w:start w:val="1"/>
      <w:numFmt w:val="bullet"/>
      <w:lvlText w:val="o"/>
      <w:lvlJc w:val="left"/>
      <w:pPr>
        <w:ind w:left="2160" w:hanging="360"/>
      </w:pPr>
      <w:rPr>
        <w:rFonts w:ascii="Courier New" w:hAnsi="Courier New" w:hint="default"/>
      </w:rPr>
    </w:lvl>
    <w:lvl w:ilvl="2" w:tplc="F976CD38">
      <w:start w:val="1"/>
      <w:numFmt w:val="bullet"/>
      <w:lvlText w:val=""/>
      <w:lvlJc w:val="left"/>
      <w:pPr>
        <w:ind w:left="2880" w:hanging="360"/>
      </w:pPr>
      <w:rPr>
        <w:rFonts w:ascii="Wingdings" w:hAnsi="Wingdings" w:hint="default"/>
      </w:rPr>
    </w:lvl>
    <w:lvl w:ilvl="3" w:tplc="8634E0C0">
      <w:start w:val="1"/>
      <w:numFmt w:val="bullet"/>
      <w:lvlText w:val=""/>
      <w:lvlJc w:val="left"/>
      <w:pPr>
        <w:ind w:left="3600" w:hanging="360"/>
      </w:pPr>
      <w:rPr>
        <w:rFonts w:ascii="Symbol" w:hAnsi="Symbol" w:hint="default"/>
      </w:rPr>
    </w:lvl>
    <w:lvl w:ilvl="4" w:tplc="C3482792">
      <w:start w:val="1"/>
      <w:numFmt w:val="bullet"/>
      <w:lvlText w:val="o"/>
      <w:lvlJc w:val="left"/>
      <w:pPr>
        <w:ind w:left="4320" w:hanging="360"/>
      </w:pPr>
      <w:rPr>
        <w:rFonts w:ascii="Courier New" w:hAnsi="Courier New" w:hint="default"/>
      </w:rPr>
    </w:lvl>
    <w:lvl w:ilvl="5" w:tplc="96DE305E">
      <w:start w:val="1"/>
      <w:numFmt w:val="bullet"/>
      <w:lvlText w:val=""/>
      <w:lvlJc w:val="left"/>
      <w:pPr>
        <w:ind w:left="5040" w:hanging="360"/>
      </w:pPr>
      <w:rPr>
        <w:rFonts w:ascii="Wingdings" w:hAnsi="Wingdings" w:hint="default"/>
      </w:rPr>
    </w:lvl>
    <w:lvl w:ilvl="6" w:tplc="FAF42606">
      <w:start w:val="1"/>
      <w:numFmt w:val="bullet"/>
      <w:lvlText w:val=""/>
      <w:lvlJc w:val="left"/>
      <w:pPr>
        <w:ind w:left="5760" w:hanging="360"/>
      </w:pPr>
      <w:rPr>
        <w:rFonts w:ascii="Symbol" w:hAnsi="Symbol" w:hint="default"/>
      </w:rPr>
    </w:lvl>
    <w:lvl w:ilvl="7" w:tplc="FB404F5C">
      <w:start w:val="1"/>
      <w:numFmt w:val="bullet"/>
      <w:lvlText w:val="o"/>
      <w:lvlJc w:val="left"/>
      <w:pPr>
        <w:ind w:left="6480" w:hanging="360"/>
      </w:pPr>
      <w:rPr>
        <w:rFonts w:ascii="Courier New" w:hAnsi="Courier New" w:hint="default"/>
      </w:rPr>
    </w:lvl>
    <w:lvl w:ilvl="8" w:tplc="097E9CA2">
      <w:start w:val="1"/>
      <w:numFmt w:val="bullet"/>
      <w:lvlText w:val=""/>
      <w:lvlJc w:val="left"/>
      <w:pPr>
        <w:ind w:left="7200" w:hanging="360"/>
      </w:pPr>
      <w:rPr>
        <w:rFonts w:ascii="Wingdings" w:hAnsi="Wingdings" w:hint="default"/>
      </w:rPr>
    </w:lvl>
  </w:abstractNum>
  <w:abstractNum w:abstractNumId="3"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F035E"/>
    <w:multiLevelType w:val="hybridMultilevel"/>
    <w:tmpl w:val="9428466E"/>
    <w:lvl w:ilvl="0" w:tplc="42BEC59C">
      <w:start w:val="1"/>
      <w:numFmt w:val="bullet"/>
      <w:lvlText w:val=""/>
      <w:lvlJc w:val="left"/>
      <w:pPr>
        <w:ind w:left="720" w:hanging="360"/>
      </w:pPr>
      <w:rPr>
        <w:rFonts w:ascii="Symbol" w:hAnsi="Symbol" w:hint="default"/>
      </w:rPr>
    </w:lvl>
    <w:lvl w:ilvl="1" w:tplc="6D1C4080">
      <w:start w:val="1"/>
      <w:numFmt w:val="bullet"/>
      <w:lvlText w:val="o"/>
      <w:lvlJc w:val="left"/>
      <w:pPr>
        <w:ind w:left="1440" w:hanging="360"/>
      </w:pPr>
      <w:rPr>
        <w:rFonts w:ascii="Courier New" w:hAnsi="Courier New" w:hint="default"/>
      </w:rPr>
    </w:lvl>
    <w:lvl w:ilvl="2" w:tplc="BFFEF75A">
      <w:start w:val="1"/>
      <w:numFmt w:val="bullet"/>
      <w:lvlText w:val=""/>
      <w:lvlJc w:val="left"/>
      <w:pPr>
        <w:ind w:left="2160" w:hanging="360"/>
      </w:pPr>
      <w:rPr>
        <w:rFonts w:ascii="Wingdings" w:hAnsi="Wingdings" w:hint="default"/>
      </w:rPr>
    </w:lvl>
    <w:lvl w:ilvl="3" w:tplc="EBEA354C">
      <w:start w:val="1"/>
      <w:numFmt w:val="bullet"/>
      <w:lvlText w:val=""/>
      <w:lvlJc w:val="left"/>
      <w:pPr>
        <w:ind w:left="2880" w:hanging="360"/>
      </w:pPr>
      <w:rPr>
        <w:rFonts w:ascii="Symbol" w:hAnsi="Symbol" w:hint="default"/>
      </w:rPr>
    </w:lvl>
    <w:lvl w:ilvl="4" w:tplc="02F01A62">
      <w:start w:val="1"/>
      <w:numFmt w:val="bullet"/>
      <w:lvlText w:val="o"/>
      <w:lvlJc w:val="left"/>
      <w:pPr>
        <w:ind w:left="3600" w:hanging="360"/>
      </w:pPr>
      <w:rPr>
        <w:rFonts w:ascii="Courier New" w:hAnsi="Courier New" w:hint="default"/>
      </w:rPr>
    </w:lvl>
    <w:lvl w:ilvl="5" w:tplc="961C4BE4">
      <w:start w:val="1"/>
      <w:numFmt w:val="bullet"/>
      <w:lvlText w:val=""/>
      <w:lvlJc w:val="left"/>
      <w:pPr>
        <w:ind w:left="4320" w:hanging="360"/>
      </w:pPr>
      <w:rPr>
        <w:rFonts w:ascii="Wingdings" w:hAnsi="Wingdings" w:hint="default"/>
      </w:rPr>
    </w:lvl>
    <w:lvl w:ilvl="6" w:tplc="BC686F38">
      <w:start w:val="1"/>
      <w:numFmt w:val="bullet"/>
      <w:lvlText w:val=""/>
      <w:lvlJc w:val="left"/>
      <w:pPr>
        <w:ind w:left="5040" w:hanging="360"/>
      </w:pPr>
      <w:rPr>
        <w:rFonts w:ascii="Symbol" w:hAnsi="Symbol" w:hint="default"/>
      </w:rPr>
    </w:lvl>
    <w:lvl w:ilvl="7" w:tplc="3BB620F6">
      <w:start w:val="1"/>
      <w:numFmt w:val="bullet"/>
      <w:lvlText w:val="o"/>
      <w:lvlJc w:val="left"/>
      <w:pPr>
        <w:ind w:left="5760" w:hanging="360"/>
      </w:pPr>
      <w:rPr>
        <w:rFonts w:ascii="Courier New" w:hAnsi="Courier New" w:hint="default"/>
      </w:rPr>
    </w:lvl>
    <w:lvl w:ilvl="8" w:tplc="ED989776">
      <w:start w:val="1"/>
      <w:numFmt w:val="bullet"/>
      <w:lvlText w:val=""/>
      <w:lvlJc w:val="left"/>
      <w:pPr>
        <w:ind w:left="6480" w:hanging="360"/>
      </w:pPr>
      <w:rPr>
        <w:rFonts w:ascii="Wingdings" w:hAnsi="Wingdings" w:hint="default"/>
      </w:rPr>
    </w:lvl>
  </w:abstractNum>
  <w:abstractNum w:abstractNumId="5" w15:restartNumberingAfterBreak="0">
    <w:nsid w:val="2C77C43E"/>
    <w:multiLevelType w:val="hybridMultilevel"/>
    <w:tmpl w:val="4498FE52"/>
    <w:lvl w:ilvl="0" w:tplc="3C061BB8">
      <w:start w:val="1"/>
      <w:numFmt w:val="bullet"/>
      <w:lvlText w:val=""/>
      <w:lvlJc w:val="left"/>
      <w:pPr>
        <w:ind w:left="720" w:hanging="360"/>
      </w:pPr>
      <w:rPr>
        <w:rFonts w:ascii="Symbol" w:hAnsi="Symbol" w:hint="default"/>
      </w:rPr>
    </w:lvl>
    <w:lvl w:ilvl="1" w:tplc="DF58F36C">
      <w:start w:val="1"/>
      <w:numFmt w:val="bullet"/>
      <w:lvlText w:val="o"/>
      <w:lvlJc w:val="left"/>
      <w:pPr>
        <w:ind w:left="1440" w:hanging="360"/>
      </w:pPr>
      <w:rPr>
        <w:rFonts w:ascii="Courier New" w:hAnsi="Courier New" w:hint="default"/>
      </w:rPr>
    </w:lvl>
    <w:lvl w:ilvl="2" w:tplc="F960929E">
      <w:start w:val="1"/>
      <w:numFmt w:val="bullet"/>
      <w:lvlText w:val=""/>
      <w:lvlJc w:val="left"/>
      <w:pPr>
        <w:ind w:left="2160" w:hanging="360"/>
      </w:pPr>
      <w:rPr>
        <w:rFonts w:ascii="Wingdings" w:hAnsi="Wingdings" w:hint="default"/>
      </w:rPr>
    </w:lvl>
    <w:lvl w:ilvl="3" w:tplc="1ABA92F6">
      <w:start w:val="1"/>
      <w:numFmt w:val="bullet"/>
      <w:lvlText w:val=""/>
      <w:lvlJc w:val="left"/>
      <w:pPr>
        <w:ind w:left="2880" w:hanging="360"/>
      </w:pPr>
      <w:rPr>
        <w:rFonts w:ascii="Symbol" w:hAnsi="Symbol" w:hint="default"/>
      </w:rPr>
    </w:lvl>
    <w:lvl w:ilvl="4" w:tplc="960E3D56">
      <w:start w:val="1"/>
      <w:numFmt w:val="bullet"/>
      <w:lvlText w:val="o"/>
      <w:lvlJc w:val="left"/>
      <w:pPr>
        <w:ind w:left="3600" w:hanging="360"/>
      </w:pPr>
      <w:rPr>
        <w:rFonts w:ascii="Courier New" w:hAnsi="Courier New" w:hint="default"/>
      </w:rPr>
    </w:lvl>
    <w:lvl w:ilvl="5" w:tplc="96E698D0">
      <w:start w:val="1"/>
      <w:numFmt w:val="bullet"/>
      <w:lvlText w:val=""/>
      <w:lvlJc w:val="left"/>
      <w:pPr>
        <w:ind w:left="4320" w:hanging="360"/>
      </w:pPr>
      <w:rPr>
        <w:rFonts w:ascii="Wingdings" w:hAnsi="Wingdings" w:hint="default"/>
      </w:rPr>
    </w:lvl>
    <w:lvl w:ilvl="6" w:tplc="F67C792E">
      <w:start w:val="1"/>
      <w:numFmt w:val="bullet"/>
      <w:lvlText w:val=""/>
      <w:lvlJc w:val="left"/>
      <w:pPr>
        <w:ind w:left="5040" w:hanging="360"/>
      </w:pPr>
      <w:rPr>
        <w:rFonts w:ascii="Symbol" w:hAnsi="Symbol" w:hint="default"/>
      </w:rPr>
    </w:lvl>
    <w:lvl w:ilvl="7" w:tplc="371A3D84">
      <w:start w:val="1"/>
      <w:numFmt w:val="bullet"/>
      <w:lvlText w:val="o"/>
      <w:lvlJc w:val="left"/>
      <w:pPr>
        <w:ind w:left="5760" w:hanging="360"/>
      </w:pPr>
      <w:rPr>
        <w:rFonts w:ascii="Courier New" w:hAnsi="Courier New" w:hint="default"/>
      </w:rPr>
    </w:lvl>
    <w:lvl w:ilvl="8" w:tplc="5D32B734">
      <w:start w:val="1"/>
      <w:numFmt w:val="bullet"/>
      <w:lvlText w:val=""/>
      <w:lvlJc w:val="left"/>
      <w:pPr>
        <w:ind w:left="6480" w:hanging="360"/>
      </w:pPr>
      <w:rPr>
        <w:rFonts w:ascii="Wingdings" w:hAnsi="Wingdings" w:hint="default"/>
      </w:rPr>
    </w:lvl>
  </w:abstractNum>
  <w:abstractNum w:abstractNumId="6" w15:restartNumberingAfterBreak="0">
    <w:nsid w:val="2E34DE59"/>
    <w:multiLevelType w:val="hybridMultilevel"/>
    <w:tmpl w:val="A254F3F8"/>
    <w:lvl w:ilvl="0" w:tplc="1A743F34">
      <w:start w:val="1"/>
      <w:numFmt w:val="bullet"/>
      <w:lvlText w:val=""/>
      <w:lvlJc w:val="left"/>
      <w:pPr>
        <w:ind w:left="720" w:hanging="360"/>
      </w:pPr>
      <w:rPr>
        <w:rFonts w:ascii="Symbol" w:hAnsi="Symbol" w:hint="default"/>
      </w:rPr>
    </w:lvl>
    <w:lvl w:ilvl="1" w:tplc="3F18DB56">
      <w:start w:val="1"/>
      <w:numFmt w:val="bullet"/>
      <w:lvlText w:val="o"/>
      <w:lvlJc w:val="left"/>
      <w:pPr>
        <w:ind w:left="1440" w:hanging="360"/>
      </w:pPr>
      <w:rPr>
        <w:rFonts w:ascii="Courier New" w:hAnsi="Courier New" w:hint="default"/>
      </w:rPr>
    </w:lvl>
    <w:lvl w:ilvl="2" w:tplc="F2F2C390">
      <w:start w:val="1"/>
      <w:numFmt w:val="bullet"/>
      <w:lvlText w:val=""/>
      <w:lvlJc w:val="left"/>
      <w:pPr>
        <w:ind w:left="2160" w:hanging="360"/>
      </w:pPr>
      <w:rPr>
        <w:rFonts w:ascii="Wingdings" w:hAnsi="Wingdings" w:hint="default"/>
      </w:rPr>
    </w:lvl>
    <w:lvl w:ilvl="3" w:tplc="DF7C316C">
      <w:start w:val="1"/>
      <w:numFmt w:val="bullet"/>
      <w:lvlText w:val=""/>
      <w:lvlJc w:val="left"/>
      <w:pPr>
        <w:ind w:left="2880" w:hanging="360"/>
      </w:pPr>
      <w:rPr>
        <w:rFonts w:ascii="Symbol" w:hAnsi="Symbol" w:hint="default"/>
      </w:rPr>
    </w:lvl>
    <w:lvl w:ilvl="4" w:tplc="734CB19C">
      <w:start w:val="1"/>
      <w:numFmt w:val="bullet"/>
      <w:lvlText w:val="o"/>
      <w:lvlJc w:val="left"/>
      <w:pPr>
        <w:ind w:left="3600" w:hanging="360"/>
      </w:pPr>
      <w:rPr>
        <w:rFonts w:ascii="Courier New" w:hAnsi="Courier New" w:hint="default"/>
      </w:rPr>
    </w:lvl>
    <w:lvl w:ilvl="5" w:tplc="3B6034E8">
      <w:start w:val="1"/>
      <w:numFmt w:val="bullet"/>
      <w:lvlText w:val=""/>
      <w:lvlJc w:val="left"/>
      <w:pPr>
        <w:ind w:left="4320" w:hanging="360"/>
      </w:pPr>
      <w:rPr>
        <w:rFonts w:ascii="Wingdings" w:hAnsi="Wingdings" w:hint="default"/>
      </w:rPr>
    </w:lvl>
    <w:lvl w:ilvl="6" w:tplc="1932ECFE">
      <w:start w:val="1"/>
      <w:numFmt w:val="bullet"/>
      <w:lvlText w:val=""/>
      <w:lvlJc w:val="left"/>
      <w:pPr>
        <w:ind w:left="5040" w:hanging="360"/>
      </w:pPr>
      <w:rPr>
        <w:rFonts w:ascii="Symbol" w:hAnsi="Symbol" w:hint="default"/>
      </w:rPr>
    </w:lvl>
    <w:lvl w:ilvl="7" w:tplc="5058C356">
      <w:start w:val="1"/>
      <w:numFmt w:val="bullet"/>
      <w:lvlText w:val="o"/>
      <w:lvlJc w:val="left"/>
      <w:pPr>
        <w:ind w:left="5760" w:hanging="360"/>
      </w:pPr>
      <w:rPr>
        <w:rFonts w:ascii="Courier New" w:hAnsi="Courier New" w:hint="default"/>
      </w:rPr>
    </w:lvl>
    <w:lvl w:ilvl="8" w:tplc="721E868C">
      <w:start w:val="1"/>
      <w:numFmt w:val="bullet"/>
      <w:lvlText w:val=""/>
      <w:lvlJc w:val="left"/>
      <w:pPr>
        <w:ind w:left="6480" w:hanging="360"/>
      </w:pPr>
      <w:rPr>
        <w:rFonts w:ascii="Wingdings" w:hAnsi="Wingdings" w:hint="default"/>
      </w:rPr>
    </w:lvl>
  </w:abstractNum>
  <w:abstractNum w:abstractNumId="7" w15:restartNumberingAfterBreak="0">
    <w:nsid w:val="302B8170"/>
    <w:multiLevelType w:val="hybridMultilevel"/>
    <w:tmpl w:val="996090E2"/>
    <w:lvl w:ilvl="0" w:tplc="BA806584">
      <w:start w:val="1"/>
      <w:numFmt w:val="bullet"/>
      <w:lvlText w:val=""/>
      <w:lvlJc w:val="left"/>
      <w:pPr>
        <w:ind w:left="720" w:hanging="360"/>
      </w:pPr>
      <w:rPr>
        <w:rFonts w:ascii="Symbol" w:hAnsi="Symbol" w:hint="default"/>
      </w:rPr>
    </w:lvl>
    <w:lvl w:ilvl="1" w:tplc="EA647D1E">
      <w:start w:val="1"/>
      <w:numFmt w:val="bullet"/>
      <w:lvlText w:val="o"/>
      <w:lvlJc w:val="left"/>
      <w:pPr>
        <w:ind w:left="1440" w:hanging="360"/>
      </w:pPr>
      <w:rPr>
        <w:rFonts w:ascii="Courier New" w:hAnsi="Courier New" w:hint="default"/>
      </w:rPr>
    </w:lvl>
    <w:lvl w:ilvl="2" w:tplc="5ADADCD2">
      <w:start w:val="1"/>
      <w:numFmt w:val="bullet"/>
      <w:lvlText w:val=""/>
      <w:lvlJc w:val="left"/>
      <w:pPr>
        <w:ind w:left="2160" w:hanging="360"/>
      </w:pPr>
      <w:rPr>
        <w:rFonts w:ascii="Wingdings" w:hAnsi="Wingdings" w:hint="default"/>
      </w:rPr>
    </w:lvl>
    <w:lvl w:ilvl="3" w:tplc="1B608DE6">
      <w:start w:val="1"/>
      <w:numFmt w:val="bullet"/>
      <w:lvlText w:val=""/>
      <w:lvlJc w:val="left"/>
      <w:pPr>
        <w:ind w:left="2880" w:hanging="360"/>
      </w:pPr>
      <w:rPr>
        <w:rFonts w:ascii="Symbol" w:hAnsi="Symbol" w:hint="default"/>
      </w:rPr>
    </w:lvl>
    <w:lvl w:ilvl="4" w:tplc="262018E6">
      <w:start w:val="1"/>
      <w:numFmt w:val="bullet"/>
      <w:lvlText w:val="o"/>
      <w:lvlJc w:val="left"/>
      <w:pPr>
        <w:ind w:left="3600" w:hanging="360"/>
      </w:pPr>
      <w:rPr>
        <w:rFonts w:ascii="Courier New" w:hAnsi="Courier New" w:hint="default"/>
      </w:rPr>
    </w:lvl>
    <w:lvl w:ilvl="5" w:tplc="80F48628">
      <w:start w:val="1"/>
      <w:numFmt w:val="bullet"/>
      <w:lvlText w:val=""/>
      <w:lvlJc w:val="left"/>
      <w:pPr>
        <w:ind w:left="4320" w:hanging="360"/>
      </w:pPr>
      <w:rPr>
        <w:rFonts w:ascii="Wingdings" w:hAnsi="Wingdings" w:hint="default"/>
      </w:rPr>
    </w:lvl>
    <w:lvl w:ilvl="6" w:tplc="1714CC20">
      <w:start w:val="1"/>
      <w:numFmt w:val="bullet"/>
      <w:lvlText w:val=""/>
      <w:lvlJc w:val="left"/>
      <w:pPr>
        <w:ind w:left="5040" w:hanging="360"/>
      </w:pPr>
      <w:rPr>
        <w:rFonts w:ascii="Symbol" w:hAnsi="Symbol" w:hint="default"/>
      </w:rPr>
    </w:lvl>
    <w:lvl w:ilvl="7" w:tplc="93A22308">
      <w:start w:val="1"/>
      <w:numFmt w:val="bullet"/>
      <w:lvlText w:val="o"/>
      <w:lvlJc w:val="left"/>
      <w:pPr>
        <w:ind w:left="5760" w:hanging="360"/>
      </w:pPr>
      <w:rPr>
        <w:rFonts w:ascii="Courier New" w:hAnsi="Courier New" w:hint="default"/>
      </w:rPr>
    </w:lvl>
    <w:lvl w:ilvl="8" w:tplc="74346108">
      <w:start w:val="1"/>
      <w:numFmt w:val="bullet"/>
      <w:lvlText w:val=""/>
      <w:lvlJc w:val="left"/>
      <w:pPr>
        <w:ind w:left="6480" w:hanging="360"/>
      </w:pPr>
      <w:rPr>
        <w:rFonts w:ascii="Wingdings" w:hAnsi="Wingdings" w:hint="default"/>
      </w:rPr>
    </w:lvl>
  </w:abstractNum>
  <w:abstractNum w:abstractNumId="8"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9" w15:restartNumberingAfterBreak="0">
    <w:nsid w:val="462AE13C"/>
    <w:multiLevelType w:val="hybridMultilevel"/>
    <w:tmpl w:val="1F0A3366"/>
    <w:lvl w:ilvl="0" w:tplc="1F06A698">
      <w:start w:val="1"/>
      <w:numFmt w:val="bullet"/>
      <w:lvlText w:val=""/>
      <w:lvlJc w:val="left"/>
      <w:pPr>
        <w:ind w:left="720" w:hanging="360"/>
      </w:pPr>
      <w:rPr>
        <w:rFonts w:ascii="Wingdings" w:hAnsi="Wingdings" w:hint="default"/>
      </w:rPr>
    </w:lvl>
    <w:lvl w:ilvl="1" w:tplc="7E6094FC">
      <w:start w:val="1"/>
      <w:numFmt w:val="bullet"/>
      <w:lvlText w:val="o"/>
      <w:lvlJc w:val="left"/>
      <w:pPr>
        <w:ind w:left="1440" w:hanging="360"/>
      </w:pPr>
      <w:rPr>
        <w:rFonts w:ascii="Courier New" w:hAnsi="Courier New" w:hint="default"/>
      </w:rPr>
    </w:lvl>
    <w:lvl w:ilvl="2" w:tplc="1EF61F4C">
      <w:start w:val="1"/>
      <w:numFmt w:val="bullet"/>
      <w:lvlText w:val=""/>
      <w:lvlJc w:val="left"/>
      <w:pPr>
        <w:ind w:left="2160" w:hanging="360"/>
      </w:pPr>
      <w:rPr>
        <w:rFonts w:ascii="Wingdings" w:hAnsi="Wingdings" w:hint="default"/>
      </w:rPr>
    </w:lvl>
    <w:lvl w:ilvl="3" w:tplc="1756A62E">
      <w:start w:val="1"/>
      <w:numFmt w:val="bullet"/>
      <w:lvlText w:val=""/>
      <w:lvlJc w:val="left"/>
      <w:pPr>
        <w:ind w:left="2880" w:hanging="360"/>
      </w:pPr>
      <w:rPr>
        <w:rFonts w:ascii="Symbol" w:hAnsi="Symbol" w:hint="default"/>
      </w:rPr>
    </w:lvl>
    <w:lvl w:ilvl="4" w:tplc="D220BE62">
      <w:start w:val="1"/>
      <w:numFmt w:val="bullet"/>
      <w:lvlText w:val="o"/>
      <w:lvlJc w:val="left"/>
      <w:pPr>
        <w:ind w:left="3600" w:hanging="360"/>
      </w:pPr>
      <w:rPr>
        <w:rFonts w:ascii="Courier New" w:hAnsi="Courier New" w:hint="default"/>
      </w:rPr>
    </w:lvl>
    <w:lvl w:ilvl="5" w:tplc="415E3DE8">
      <w:start w:val="1"/>
      <w:numFmt w:val="bullet"/>
      <w:lvlText w:val=""/>
      <w:lvlJc w:val="left"/>
      <w:pPr>
        <w:ind w:left="4320" w:hanging="360"/>
      </w:pPr>
      <w:rPr>
        <w:rFonts w:ascii="Wingdings" w:hAnsi="Wingdings" w:hint="default"/>
      </w:rPr>
    </w:lvl>
    <w:lvl w:ilvl="6" w:tplc="43964AF6">
      <w:start w:val="1"/>
      <w:numFmt w:val="bullet"/>
      <w:lvlText w:val=""/>
      <w:lvlJc w:val="left"/>
      <w:pPr>
        <w:ind w:left="5040" w:hanging="360"/>
      </w:pPr>
      <w:rPr>
        <w:rFonts w:ascii="Symbol" w:hAnsi="Symbol" w:hint="default"/>
      </w:rPr>
    </w:lvl>
    <w:lvl w:ilvl="7" w:tplc="1F406028">
      <w:start w:val="1"/>
      <w:numFmt w:val="bullet"/>
      <w:lvlText w:val="o"/>
      <w:lvlJc w:val="left"/>
      <w:pPr>
        <w:ind w:left="5760" w:hanging="360"/>
      </w:pPr>
      <w:rPr>
        <w:rFonts w:ascii="Courier New" w:hAnsi="Courier New" w:hint="default"/>
      </w:rPr>
    </w:lvl>
    <w:lvl w:ilvl="8" w:tplc="5D18FCBE">
      <w:start w:val="1"/>
      <w:numFmt w:val="bullet"/>
      <w:lvlText w:val=""/>
      <w:lvlJc w:val="left"/>
      <w:pPr>
        <w:ind w:left="6480" w:hanging="360"/>
      </w:pPr>
      <w:rPr>
        <w:rFonts w:ascii="Wingdings" w:hAnsi="Wingdings" w:hint="default"/>
      </w:rPr>
    </w:lvl>
  </w:abstractNum>
  <w:abstractNum w:abstractNumId="10" w15:restartNumberingAfterBreak="0">
    <w:nsid w:val="51CE4323"/>
    <w:multiLevelType w:val="hybridMultilevel"/>
    <w:tmpl w:val="5E9E621A"/>
    <w:lvl w:ilvl="0" w:tplc="1B9CAD0A">
      <w:start w:val="1"/>
      <w:numFmt w:val="bullet"/>
      <w:lvlText w:val=""/>
      <w:lvlJc w:val="left"/>
      <w:pPr>
        <w:ind w:left="720" w:hanging="360"/>
      </w:pPr>
      <w:rPr>
        <w:rFonts w:ascii="Symbol" w:hAnsi="Symbol" w:hint="default"/>
      </w:rPr>
    </w:lvl>
    <w:lvl w:ilvl="1" w:tplc="D076E680">
      <w:start w:val="1"/>
      <w:numFmt w:val="bullet"/>
      <w:lvlText w:val="o"/>
      <w:lvlJc w:val="left"/>
      <w:pPr>
        <w:ind w:left="1440" w:hanging="360"/>
      </w:pPr>
      <w:rPr>
        <w:rFonts w:ascii="Courier New" w:hAnsi="Courier New" w:hint="default"/>
      </w:rPr>
    </w:lvl>
    <w:lvl w:ilvl="2" w:tplc="53486C3A">
      <w:start w:val="1"/>
      <w:numFmt w:val="bullet"/>
      <w:lvlText w:val=""/>
      <w:lvlJc w:val="left"/>
      <w:pPr>
        <w:ind w:left="2160" w:hanging="360"/>
      </w:pPr>
      <w:rPr>
        <w:rFonts w:ascii="Wingdings" w:hAnsi="Wingdings" w:hint="default"/>
      </w:rPr>
    </w:lvl>
    <w:lvl w:ilvl="3" w:tplc="52B42FBA">
      <w:start w:val="1"/>
      <w:numFmt w:val="bullet"/>
      <w:lvlText w:val=""/>
      <w:lvlJc w:val="left"/>
      <w:pPr>
        <w:ind w:left="2880" w:hanging="360"/>
      </w:pPr>
      <w:rPr>
        <w:rFonts w:ascii="Symbol" w:hAnsi="Symbol" w:hint="default"/>
      </w:rPr>
    </w:lvl>
    <w:lvl w:ilvl="4" w:tplc="40A0CD64">
      <w:start w:val="1"/>
      <w:numFmt w:val="bullet"/>
      <w:lvlText w:val="o"/>
      <w:lvlJc w:val="left"/>
      <w:pPr>
        <w:ind w:left="3600" w:hanging="360"/>
      </w:pPr>
      <w:rPr>
        <w:rFonts w:ascii="Courier New" w:hAnsi="Courier New" w:hint="default"/>
      </w:rPr>
    </w:lvl>
    <w:lvl w:ilvl="5" w:tplc="0A968A72">
      <w:start w:val="1"/>
      <w:numFmt w:val="bullet"/>
      <w:lvlText w:val=""/>
      <w:lvlJc w:val="left"/>
      <w:pPr>
        <w:ind w:left="4320" w:hanging="360"/>
      </w:pPr>
      <w:rPr>
        <w:rFonts w:ascii="Wingdings" w:hAnsi="Wingdings" w:hint="default"/>
      </w:rPr>
    </w:lvl>
    <w:lvl w:ilvl="6" w:tplc="C28CFC3C">
      <w:start w:val="1"/>
      <w:numFmt w:val="bullet"/>
      <w:lvlText w:val=""/>
      <w:lvlJc w:val="left"/>
      <w:pPr>
        <w:ind w:left="5040" w:hanging="360"/>
      </w:pPr>
      <w:rPr>
        <w:rFonts w:ascii="Symbol" w:hAnsi="Symbol" w:hint="default"/>
      </w:rPr>
    </w:lvl>
    <w:lvl w:ilvl="7" w:tplc="1A28BDE2">
      <w:start w:val="1"/>
      <w:numFmt w:val="bullet"/>
      <w:lvlText w:val="o"/>
      <w:lvlJc w:val="left"/>
      <w:pPr>
        <w:ind w:left="5760" w:hanging="360"/>
      </w:pPr>
      <w:rPr>
        <w:rFonts w:ascii="Courier New" w:hAnsi="Courier New" w:hint="default"/>
      </w:rPr>
    </w:lvl>
    <w:lvl w:ilvl="8" w:tplc="336ABDA4">
      <w:start w:val="1"/>
      <w:numFmt w:val="bullet"/>
      <w:lvlText w:val=""/>
      <w:lvlJc w:val="left"/>
      <w:pPr>
        <w:ind w:left="6480" w:hanging="360"/>
      </w:pPr>
      <w:rPr>
        <w:rFonts w:ascii="Wingdings" w:hAnsi="Wingdings" w:hint="default"/>
      </w:rPr>
    </w:lvl>
  </w:abstractNum>
  <w:abstractNum w:abstractNumId="11" w15:restartNumberingAfterBreak="0">
    <w:nsid w:val="53672B58"/>
    <w:multiLevelType w:val="hybridMultilevel"/>
    <w:tmpl w:val="2C168E72"/>
    <w:lvl w:ilvl="0" w:tplc="0EAC5C86">
      <w:start w:val="1"/>
      <w:numFmt w:val="bullet"/>
      <w:lvlText w:val=""/>
      <w:lvlJc w:val="left"/>
      <w:pPr>
        <w:ind w:left="720" w:hanging="360"/>
      </w:pPr>
      <w:rPr>
        <w:rFonts w:ascii="Symbol" w:hAnsi="Symbol" w:hint="default"/>
      </w:rPr>
    </w:lvl>
    <w:lvl w:ilvl="1" w:tplc="EC38B3BA">
      <w:start w:val="1"/>
      <w:numFmt w:val="bullet"/>
      <w:lvlText w:val="o"/>
      <w:lvlJc w:val="left"/>
      <w:pPr>
        <w:ind w:left="1440" w:hanging="360"/>
      </w:pPr>
      <w:rPr>
        <w:rFonts w:ascii="Courier New" w:hAnsi="Courier New" w:hint="default"/>
      </w:rPr>
    </w:lvl>
    <w:lvl w:ilvl="2" w:tplc="8C66AECE">
      <w:start w:val="1"/>
      <w:numFmt w:val="bullet"/>
      <w:lvlText w:val=""/>
      <w:lvlJc w:val="left"/>
      <w:pPr>
        <w:ind w:left="2160" w:hanging="360"/>
      </w:pPr>
      <w:rPr>
        <w:rFonts w:ascii="Wingdings" w:hAnsi="Wingdings" w:hint="default"/>
      </w:rPr>
    </w:lvl>
    <w:lvl w:ilvl="3" w:tplc="862A8964">
      <w:start w:val="1"/>
      <w:numFmt w:val="bullet"/>
      <w:lvlText w:val=""/>
      <w:lvlJc w:val="left"/>
      <w:pPr>
        <w:ind w:left="2880" w:hanging="360"/>
      </w:pPr>
      <w:rPr>
        <w:rFonts w:ascii="Symbol" w:hAnsi="Symbol" w:hint="default"/>
      </w:rPr>
    </w:lvl>
    <w:lvl w:ilvl="4" w:tplc="4948E72E">
      <w:start w:val="1"/>
      <w:numFmt w:val="bullet"/>
      <w:lvlText w:val="o"/>
      <w:lvlJc w:val="left"/>
      <w:pPr>
        <w:ind w:left="3600" w:hanging="360"/>
      </w:pPr>
      <w:rPr>
        <w:rFonts w:ascii="Courier New" w:hAnsi="Courier New" w:hint="default"/>
      </w:rPr>
    </w:lvl>
    <w:lvl w:ilvl="5" w:tplc="5E94B918">
      <w:start w:val="1"/>
      <w:numFmt w:val="bullet"/>
      <w:lvlText w:val=""/>
      <w:lvlJc w:val="left"/>
      <w:pPr>
        <w:ind w:left="4320" w:hanging="360"/>
      </w:pPr>
      <w:rPr>
        <w:rFonts w:ascii="Wingdings" w:hAnsi="Wingdings" w:hint="default"/>
      </w:rPr>
    </w:lvl>
    <w:lvl w:ilvl="6" w:tplc="7A1CE53E">
      <w:start w:val="1"/>
      <w:numFmt w:val="bullet"/>
      <w:lvlText w:val=""/>
      <w:lvlJc w:val="left"/>
      <w:pPr>
        <w:ind w:left="5040" w:hanging="360"/>
      </w:pPr>
      <w:rPr>
        <w:rFonts w:ascii="Symbol" w:hAnsi="Symbol" w:hint="default"/>
      </w:rPr>
    </w:lvl>
    <w:lvl w:ilvl="7" w:tplc="0FB03122">
      <w:start w:val="1"/>
      <w:numFmt w:val="bullet"/>
      <w:lvlText w:val="o"/>
      <w:lvlJc w:val="left"/>
      <w:pPr>
        <w:ind w:left="5760" w:hanging="360"/>
      </w:pPr>
      <w:rPr>
        <w:rFonts w:ascii="Courier New" w:hAnsi="Courier New" w:hint="default"/>
      </w:rPr>
    </w:lvl>
    <w:lvl w:ilvl="8" w:tplc="36861E2A">
      <w:start w:val="1"/>
      <w:numFmt w:val="bullet"/>
      <w:lvlText w:val=""/>
      <w:lvlJc w:val="left"/>
      <w:pPr>
        <w:ind w:left="6480" w:hanging="360"/>
      </w:pPr>
      <w:rPr>
        <w:rFonts w:ascii="Wingdings" w:hAnsi="Wingdings" w:hint="default"/>
      </w:rPr>
    </w:lvl>
  </w:abstractNum>
  <w:abstractNum w:abstractNumId="12" w15:restartNumberingAfterBreak="0">
    <w:nsid w:val="57B57A88"/>
    <w:multiLevelType w:val="hybridMultilevel"/>
    <w:tmpl w:val="FB300126"/>
    <w:lvl w:ilvl="0" w:tplc="7E9E1394">
      <w:start w:val="1"/>
      <w:numFmt w:val="bullet"/>
      <w:lvlText w:val=""/>
      <w:lvlJc w:val="left"/>
      <w:pPr>
        <w:ind w:left="720" w:hanging="360"/>
      </w:pPr>
      <w:rPr>
        <w:rFonts w:ascii="Symbol" w:hAnsi="Symbol" w:hint="default"/>
      </w:rPr>
    </w:lvl>
    <w:lvl w:ilvl="1" w:tplc="882C7674">
      <w:start w:val="1"/>
      <w:numFmt w:val="bullet"/>
      <w:lvlText w:val="o"/>
      <w:lvlJc w:val="left"/>
      <w:pPr>
        <w:ind w:left="1440" w:hanging="360"/>
      </w:pPr>
      <w:rPr>
        <w:rFonts w:ascii="Courier New" w:hAnsi="Courier New" w:hint="default"/>
      </w:rPr>
    </w:lvl>
    <w:lvl w:ilvl="2" w:tplc="E1FE4D4A">
      <w:start w:val="1"/>
      <w:numFmt w:val="bullet"/>
      <w:lvlText w:val=""/>
      <w:lvlJc w:val="left"/>
      <w:pPr>
        <w:ind w:left="2160" w:hanging="360"/>
      </w:pPr>
      <w:rPr>
        <w:rFonts w:ascii="Wingdings" w:hAnsi="Wingdings" w:hint="default"/>
      </w:rPr>
    </w:lvl>
    <w:lvl w:ilvl="3" w:tplc="8AD823B0">
      <w:start w:val="1"/>
      <w:numFmt w:val="bullet"/>
      <w:lvlText w:val=""/>
      <w:lvlJc w:val="left"/>
      <w:pPr>
        <w:ind w:left="2880" w:hanging="360"/>
      </w:pPr>
      <w:rPr>
        <w:rFonts w:ascii="Symbol" w:hAnsi="Symbol" w:hint="default"/>
      </w:rPr>
    </w:lvl>
    <w:lvl w:ilvl="4" w:tplc="85745BB6">
      <w:start w:val="1"/>
      <w:numFmt w:val="bullet"/>
      <w:lvlText w:val="o"/>
      <w:lvlJc w:val="left"/>
      <w:pPr>
        <w:ind w:left="3600" w:hanging="360"/>
      </w:pPr>
      <w:rPr>
        <w:rFonts w:ascii="Courier New" w:hAnsi="Courier New" w:hint="default"/>
      </w:rPr>
    </w:lvl>
    <w:lvl w:ilvl="5" w:tplc="CE623DA0">
      <w:start w:val="1"/>
      <w:numFmt w:val="bullet"/>
      <w:lvlText w:val=""/>
      <w:lvlJc w:val="left"/>
      <w:pPr>
        <w:ind w:left="4320" w:hanging="360"/>
      </w:pPr>
      <w:rPr>
        <w:rFonts w:ascii="Wingdings" w:hAnsi="Wingdings" w:hint="default"/>
      </w:rPr>
    </w:lvl>
    <w:lvl w:ilvl="6" w:tplc="70E22FE0">
      <w:start w:val="1"/>
      <w:numFmt w:val="bullet"/>
      <w:lvlText w:val=""/>
      <w:lvlJc w:val="left"/>
      <w:pPr>
        <w:ind w:left="5040" w:hanging="360"/>
      </w:pPr>
      <w:rPr>
        <w:rFonts w:ascii="Symbol" w:hAnsi="Symbol" w:hint="default"/>
      </w:rPr>
    </w:lvl>
    <w:lvl w:ilvl="7" w:tplc="0A92CB6E">
      <w:start w:val="1"/>
      <w:numFmt w:val="bullet"/>
      <w:lvlText w:val="o"/>
      <w:lvlJc w:val="left"/>
      <w:pPr>
        <w:ind w:left="5760" w:hanging="360"/>
      </w:pPr>
      <w:rPr>
        <w:rFonts w:ascii="Courier New" w:hAnsi="Courier New" w:hint="default"/>
      </w:rPr>
    </w:lvl>
    <w:lvl w:ilvl="8" w:tplc="E2267FA0">
      <w:start w:val="1"/>
      <w:numFmt w:val="bullet"/>
      <w:lvlText w:val=""/>
      <w:lvlJc w:val="left"/>
      <w:pPr>
        <w:ind w:left="6480" w:hanging="360"/>
      </w:pPr>
      <w:rPr>
        <w:rFonts w:ascii="Wingdings" w:hAnsi="Wingdings" w:hint="default"/>
      </w:rPr>
    </w:lvl>
  </w:abstractNum>
  <w:abstractNum w:abstractNumId="13" w15:restartNumberingAfterBreak="0">
    <w:nsid w:val="58289C22"/>
    <w:multiLevelType w:val="hybridMultilevel"/>
    <w:tmpl w:val="6C8CB20A"/>
    <w:lvl w:ilvl="0" w:tplc="D4A45294">
      <w:start w:val="1"/>
      <w:numFmt w:val="bullet"/>
      <w:lvlText w:val=""/>
      <w:lvlJc w:val="left"/>
      <w:pPr>
        <w:ind w:left="720" w:hanging="360"/>
      </w:pPr>
      <w:rPr>
        <w:rFonts w:ascii="Symbol" w:hAnsi="Symbol" w:hint="default"/>
      </w:rPr>
    </w:lvl>
    <w:lvl w:ilvl="1" w:tplc="50B80C8A">
      <w:start w:val="1"/>
      <w:numFmt w:val="bullet"/>
      <w:lvlText w:val="o"/>
      <w:lvlJc w:val="left"/>
      <w:pPr>
        <w:ind w:left="1440" w:hanging="360"/>
      </w:pPr>
      <w:rPr>
        <w:rFonts w:ascii="Courier New" w:hAnsi="Courier New" w:hint="default"/>
      </w:rPr>
    </w:lvl>
    <w:lvl w:ilvl="2" w:tplc="4CACB432">
      <w:start w:val="1"/>
      <w:numFmt w:val="bullet"/>
      <w:lvlText w:val=""/>
      <w:lvlJc w:val="left"/>
      <w:pPr>
        <w:ind w:left="2160" w:hanging="360"/>
      </w:pPr>
      <w:rPr>
        <w:rFonts w:ascii="Wingdings" w:hAnsi="Wingdings" w:hint="default"/>
      </w:rPr>
    </w:lvl>
    <w:lvl w:ilvl="3" w:tplc="7E76EFBC">
      <w:start w:val="1"/>
      <w:numFmt w:val="bullet"/>
      <w:lvlText w:val=""/>
      <w:lvlJc w:val="left"/>
      <w:pPr>
        <w:ind w:left="2880" w:hanging="360"/>
      </w:pPr>
      <w:rPr>
        <w:rFonts w:ascii="Symbol" w:hAnsi="Symbol" w:hint="default"/>
      </w:rPr>
    </w:lvl>
    <w:lvl w:ilvl="4" w:tplc="91284844">
      <w:start w:val="1"/>
      <w:numFmt w:val="bullet"/>
      <w:lvlText w:val="o"/>
      <w:lvlJc w:val="left"/>
      <w:pPr>
        <w:ind w:left="3600" w:hanging="360"/>
      </w:pPr>
      <w:rPr>
        <w:rFonts w:ascii="Courier New" w:hAnsi="Courier New" w:hint="default"/>
      </w:rPr>
    </w:lvl>
    <w:lvl w:ilvl="5" w:tplc="E44E43AE">
      <w:start w:val="1"/>
      <w:numFmt w:val="bullet"/>
      <w:lvlText w:val=""/>
      <w:lvlJc w:val="left"/>
      <w:pPr>
        <w:ind w:left="4320" w:hanging="360"/>
      </w:pPr>
      <w:rPr>
        <w:rFonts w:ascii="Wingdings" w:hAnsi="Wingdings" w:hint="default"/>
      </w:rPr>
    </w:lvl>
    <w:lvl w:ilvl="6" w:tplc="BBC06C34">
      <w:start w:val="1"/>
      <w:numFmt w:val="bullet"/>
      <w:lvlText w:val=""/>
      <w:lvlJc w:val="left"/>
      <w:pPr>
        <w:ind w:left="5040" w:hanging="360"/>
      </w:pPr>
      <w:rPr>
        <w:rFonts w:ascii="Symbol" w:hAnsi="Symbol" w:hint="default"/>
      </w:rPr>
    </w:lvl>
    <w:lvl w:ilvl="7" w:tplc="77187368">
      <w:start w:val="1"/>
      <w:numFmt w:val="bullet"/>
      <w:lvlText w:val="o"/>
      <w:lvlJc w:val="left"/>
      <w:pPr>
        <w:ind w:left="5760" w:hanging="360"/>
      </w:pPr>
      <w:rPr>
        <w:rFonts w:ascii="Courier New" w:hAnsi="Courier New" w:hint="default"/>
      </w:rPr>
    </w:lvl>
    <w:lvl w:ilvl="8" w:tplc="BA0A96C4">
      <w:start w:val="1"/>
      <w:numFmt w:val="bullet"/>
      <w:lvlText w:val=""/>
      <w:lvlJc w:val="left"/>
      <w:pPr>
        <w:ind w:left="6480" w:hanging="360"/>
      </w:pPr>
      <w:rPr>
        <w:rFonts w:ascii="Wingdings" w:hAnsi="Wingdings" w:hint="default"/>
      </w:rPr>
    </w:lvl>
  </w:abstractNum>
  <w:abstractNum w:abstractNumId="14" w15:restartNumberingAfterBreak="0">
    <w:nsid w:val="5BF5D851"/>
    <w:multiLevelType w:val="hybridMultilevel"/>
    <w:tmpl w:val="D4CC0FB4"/>
    <w:lvl w:ilvl="0" w:tplc="DFC06746">
      <w:start w:val="1"/>
      <w:numFmt w:val="bullet"/>
      <w:lvlText w:val=""/>
      <w:lvlJc w:val="left"/>
      <w:pPr>
        <w:ind w:left="720" w:hanging="360"/>
      </w:pPr>
      <w:rPr>
        <w:rFonts w:ascii="Symbol" w:hAnsi="Symbol" w:hint="default"/>
      </w:rPr>
    </w:lvl>
    <w:lvl w:ilvl="1" w:tplc="86D2C500">
      <w:start w:val="1"/>
      <w:numFmt w:val="bullet"/>
      <w:lvlText w:val="o"/>
      <w:lvlJc w:val="left"/>
      <w:pPr>
        <w:ind w:left="1440" w:hanging="360"/>
      </w:pPr>
      <w:rPr>
        <w:rFonts w:ascii="Courier New" w:hAnsi="Courier New" w:hint="default"/>
      </w:rPr>
    </w:lvl>
    <w:lvl w:ilvl="2" w:tplc="2304A0DC">
      <w:start w:val="1"/>
      <w:numFmt w:val="bullet"/>
      <w:lvlText w:val=""/>
      <w:lvlJc w:val="left"/>
      <w:pPr>
        <w:ind w:left="2160" w:hanging="360"/>
      </w:pPr>
      <w:rPr>
        <w:rFonts w:ascii="Wingdings" w:hAnsi="Wingdings" w:hint="default"/>
      </w:rPr>
    </w:lvl>
    <w:lvl w:ilvl="3" w:tplc="82AA19FE">
      <w:start w:val="1"/>
      <w:numFmt w:val="bullet"/>
      <w:lvlText w:val=""/>
      <w:lvlJc w:val="left"/>
      <w:pPr>
        <w:ind w:left="2880" w:hanging="360"/>
      </w:pPr>
      <w:rPr>
        <w:rFonts w:ascii="Symbol" w:hAnsi="Symbol" w:hint="default"/>
      </w:rPr>
    </w:lvl>
    <w:lvl w:ilvl="4" w:tplc="838AD95E">
      <w:start w:val="1"/>
      <w:numFmt w:val="bullet"/>
      <w:lvlText w:val="o"/>
      <w:lvlJc w:val="left"/>
      <w:pPr>
        <w:ind w:left="3600" w:hanging="360"/>
      </w:pPr>
      <w:rPr>
        <w:rFonts w:ascii="Courier New" w:hAnsi="Courier New" w:hint="default"/>
      </w:rPr>
    </w:lvl>
    <w:lvl w:ilvl="5" w:tplc="A014BE3E">
      <w:start w:val="1"/>
      <w:numFmt w:val="bullet"/>
      <w:lvlText w:val=""/>
      <w:lvlJc w:val="left"/>
      <w:pPr>
        <w:ind w:left="4320" w:hanging="360"/>
      </w:pPr>
      <w:rPr>
        <w:rFonts w:ascii="Wingdings" w:hAnsi="Wingdings" w:hint="default"/>
      </w:rPr>
    </w:lvl>
    <w:lvl w:ilvl="6" w:tplc="08BA3174">
      <w:start w:val="1"/>
      <w:numFmt w:val="bullet"/>
      <w:lvlText w:val=""/>
      <w:lvlJc w:val="left"/>
      <w:pPr>
        <w:ind w:left="5040" w:hanging="360"/>
      </w:pPr>
      <w:rPr>
        <w:rFonts w:ascii="Symbol" w:hAnsi="Symbol" w:hint="default"/>
      </w:rPr>
    </w:lvl>
    <w:lvl w:ilvl="7" w:tplc="A4606A04">
      <w:start w:val="1"/>
      <w:numFmt w:val="bullet"/>
      <w:lvlText w:val="o"/>
      <w:lvlJc w:val="left"/>
      <w:pPr>
        <w:ind w:left="5760" w:hanging="360"/>
      </w:pPr>
      <w:rPr>
        <w:rFonts w:ascii="Courier New" w:hAnsi="Courier New" w:hint="default"/>
      </w:rPr>
    </w:lvl>
    <w:lvl w:ilvl="8" w:tplc="7F52D35C">
      <w:start w:val="1"/>
      <w:numFmt w:val="bullet"/>
      <w:lvlText w:val=""/>
      <w:lvlJc w:val="left"/>
      <w:pPr>
        <w:ind w:left="6480" w:hanging="360"/>
      </w:pPr>
      <w:rPr>
        <w:rFonts w:ascii="Wingdings" w:hAnsi="Wingdings" w:hint="default"/>
      </w:rPr>
    </w:lvl>
  </w:abstractNum>
  <w:abstractNum w:abstractNumId="15"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3D15C0"/>
    <w:multiLevelType w:val="hybridMultilevel"/>
    <w:tmpl w:val="23A48E96"/>
    <w:lvl w:ilvl="0" w:tplc="74CE766E">
      <w:start w:val="1"/>
      <w:numFmt w:val="bullet"/>
      <w:lvlText w:val="▫"/>
      <w:lvlJc w:val="left"/>
      <w:pPr>
        <w:ind w:left="720" w:hanging="360"/>
      </w:pPr>
      <w:rPr>
        <w:rFonts w:ascii="Courier New" w:hAnsi="Courier New" w:hint="default"/>
      </w:rPr>
    </w:lvl>
    <w:lvl w:ilvl="1" w:tplc="E3D88B9A">
      <w:start w:val="1"/>
      <w:numFmt w:val="bullet"/>
      <w:lvlText w:val="o"/>
      <w:lvlJc w:val="left"/>
      <w:pPr>
        <w:ind w:left="1440" w:hanging="360"/>
      </w:pPr>
      <w:rPr>
        <w:rFonts w:ascii="Courier New" w:hAnsi="Courier New" w:hint="default"/>
      </w:rPr>
    </w:lvl>
    <w:lvl w:ilvl="2" w:tplc="185E14F0">
      <w:start w:val="1"/>
      <w:numFmt w:val="bullet"/>
      <w:lvlText w:val=""/>
      <w:lvlJc w:val="left"/>
      <w:pPr>
        <w:ind w:left="2160" w:hanging="360"/>
      </w:pPr>
      <w:rPr>
        <w:rFonts w:ascii="Wingdings" w:hAnsi="Wingdings" w:hint="default"/>
      </w:rPr>
    </w:lvl>
    <w:lvl w:ilvl="3" w:tplc="A7863286">
      <w:start w:val="1"/>
      <w:numFmt w:val="bullet"/>
      <w:lvlText w:val=""/>
      <w:lvlJc w:val="left"/>
      <w:pPr>
        <w:ind w:left="2880" w:hanging="360"/>
      </w:pPr>
      <w:rPr>
        <w:rFonts w:ascii="Symbol" w:hAnsi="Symbol" w:hint="default"/>
      </w:rPr>
    </w:lvl>
    <w:lvl w:ilvl="4" w:tplc="A5A4F622">
      <w:start w:val="1"/>
      <w:numFmt w:val="bullet"/>
      <w:lvlText w:val="o"/>
      <w:lvlJc w:val="left"/>
      <w:pPr>
        <w:ind w:left="3600" w:hanging="360"/>
      </w:pPr>
      <w:rPr>
        <w:rFonts w:ascii="Courier New" w:hAnsi="Courier New" w:hint="default"/>
      </w:rPr>
    </w:lvl>
    <w:lvl w:ilvl="5" w:tplc="3E42F708">
      <w:start w:val="1"/>
      <w:numFmt w:val="bullet"/>
      <w:lvlText w:val=""/>
      <w:lvlJc w:val="left"/>
      <w:pPr>
        <w:ind w:left="4320" w:hanging="360"/>
      </w:pPr>
      <w:rPr>
        <w:rFonts w:ascii="Wingdings" w:hAnsi="Wingdings" w:hint="default"/>
      </w:rPr>
    </w:lvl>
    <w:lvl w:ilvl="6" w:tplc="7CBA4B08">
      <w:start w:val="1"/>
      <w:numFmt w:val="bullet"/>
      <w:lvlText w:val=""/>
      <w:lvlJc w:val="left"/>
      <w:pPr>
        <w:ind w:left="5040" w:hanging="360"/>
      </w:pPr>
      <w:rPr>
        <w:rFonts w:ascii="Symbol" w:hAnsi="Symbol" w:hint="default"/>
      </w:rPr>
    </w:lvl>
    <w:lvl w:ilvl="7" w:tplc="0096C002">
      <w:start w:val="1"/>
      <w:numFmt w:val="bullet"/>
      <w:lvlText w:val="o"/>
      <w:lvlJc w:val="left"/>
      <w:pPr>
        <w:ind w:left="5760" w:hanging="360"/>
      </w:pPr>
      <w:rPr>
        <w:rFonts w:ascii="Courier New" w:hAnsi="Courier New" w:hint="default"/>
      </w:rPr>
    </w:lvl>
    <w:lvl w:ilvl="8" w:tplc="BA34F5D8">
      <w:start w:val="1"/>
      <w:numFmt w:val="bullet"/>
      <w:lvlText w:val=""/>
      <w:lvlJc w:val="left"/>
      <w:pPr>
        <w:ind w:left="6480" w:hanging="360"/>
      </w:pPr>
      <w:rPr>
        <w:rFonts w:ascii="Wingdings" w:hAnsi="Wingdings" w:hint="default"/>
      </w:rPr>
    </w:lvl>
  </w:abstractNum>
  <w:abstractNum w:abstractNumId="17" w15:restartNumberingAfterBreak="0">
    <w:nsid w:val="76387F98"/>
    <w:multiLevelType w:val="hybridMultilevel"/>
    <w:tmpl w:val="B2CCC98C"/>
    <w:lvl w:ilvl="0" w:tplc="944EEACA">
      <w:start w:val="1"/>
      <w:numFmt w:val="bullet"/>
      <w:lvlText w:val=""/>
      <w:lvlJc w:val="left"/>
      <w:pPr>
        <w:ind w:left="720" w:hanging="360"/>
      </w:pPr>
      <w:rPr>
        <w:rFonts w:ascii="Symbol" w:hAnsi="Symbol" w:hint="default"/>
      </w:rPr>
    </w:lvl>
    <w:lvl w:ilvl="1" w:tplc="C41E35C0">
      <w:start w:val="1"/>
      <w:numFmt w:val="bullet"/>
      <w:lvlText w:val="o"/>
      <w:lvlJc w:val="left"/>
      <w:pPr>
        <w:ind w:left="1440" w:hanging="360"/>
      </w:pPr>
      <w:rPr>
        <w:rFonts w:ascii="Courier New" w:hAnsi="Courier New" w:hint="default"/>
      </w:rPr>
    </w:lvl>
    <w:lvl w:ilvl="2" w:tplc="7952A0F6">
      <w:start w:val="1"/>
      <w:numFmt w:val="bullet"/>
      <w:lvlText w:val=""/>
      <w:lvlJc w:val="left"/>
      <w:pPr>
        <w:ind w:left="2160" w:hanging="360"/>
      </w:pPr>
      <w:rPr>
        <w:rFonts w:ascii="Wingdings" w:hAnsi="Wingdings" w:hint="default"/>
      </w:rPr>
    </w:lvl>
    <w:lvl w:ilvl="3" w:tplc="A9D008B8">
      <w:start w:val="1"/>
      <w:numFmt w:val="bullet"/>
      <w:lvlText w:val=""/>
      <w:lvlJc w:val="left"/>
      <w:pPr>
        <w:ind w:left="2880" w:hanging="360"/>
      </w:pPr>
      <w:rPr>
        <w:rFonts w:ascii="Symbol" w:hAnsi="Symbol" w:hint="default"/>
      </w:rPr>
    </w:lvl>
    <w:lvl w:ilvl="4" w:tplc="E0E086EC">
      <w:start w:val="1"/>
      <w:numFmt w:val="bullet"/>
      <w:lvlText w:val="o"/>
      <w:lvlJc w:val="left"/>
      <w:pPr>
        <w:ind w:left="3600" w:hanging="360"/>
      </w:pPr>
      <w:rPr>
        <w:rFonts w:ascii="Courier New" w:hAnsi="Courier New" w:hint="default"/>
      </w:rPr>
    </w:lvl>
    <w:lvl w:ilvl="5" w:tplc="96F241F2">
      <w:start w:val="1"/>
      <w:numFmt w:val="bullet"/>
      <w:lvlText w:val=""/>
      <w:lvlJc w:val="left"/>
      <w:pPr>
        <w:ind w:left="4320" w:hanging="360"/>
      </w:pPr>
      <w:rPr>
        <w:rFonts w:ascii="Wingdings" w:hAnsi="Wingdings" w:hint="default"/>
      </w:rPr>
    </w:lvl>
    <w:lvl w:ilvl="6" w:tplc="7396DC38">
      <w:start w:val="1"/>
      <w:numFmt w:val="bullet"/>
      <w:lvlText w:val=""/>
      <w:lvlJc w:val="left"/>
      <w:pPr>
        <w:ind w:left="5040" w:hanging="360"/>
      </w:pPr>
      <w:rPr>
        <w:rFonts w:ascii="Symbol" w:hAnsi="Symbol" w:hint="default"/>
      </w:rPr>
    </w:lvl>
    <w:lvl w:ilvl="7" w:tplc="D582901A">
      <w:start w:val="1"/>
      <w:numFmt w:val="bullet"/>
      <w:lvlText w:val="o"/>
      <w:lvlJc w:val="left"/>
      <w:pPr>
        <w:ind w:left="5760" w:hanging="360"/>
      </w:pPr>
      <w:rPr>
        <w:rFonts w:ascii="Courier New" w:hAnsi="Courier New" w:hint="default"/>
      </w:rPr>
    </w:lvl>
    <w:lvl w:ilvl="8" w:tplc="DBA2824E">
      <w:start w:val="1"/>
      <w:numFmt w:val="bullet"/>
      <w:lvlText w:val=""/>
      <w:lvlJc w:val="left"/>
      <w:pPr>
        <w:ind w:left="6480" w:hanging="360"/>
      </w:pPr>
      <w:rPr>
        <w:rFonts w:ascii="Wingdings" w:hAnsi="Wingdings" w:hint="default"/>
      </w:rPr>
    </w:lvl>
  </w:abstractNum>
  <w:abstractNum w:abstractNumId="18" w15:restartNumberingAfterBreak="0">
    <w:nsid w:val="76D72F67"/>
    <w:multiLevelType w:val="hybridMultilevel"/>
    <w:tmpl w:val="2B08264C"/>
    <w:lvl w:ilvl="0" w:tplc="BE3A7218">
      <w:start w:val="1"/>
      <w:numFmt w:val="bullet"/>
      <w:lvlText w:val=""/>
      <w:lvlJc w:val="left"/>
      <w:pPr>
        <w:ind w:left="720" w:hanging="360"/>
      </w:pPr>
      <w:rPr>
        <w:rFonts w:ascii="Symbol" w:hAnsi="Symbol" w:hint="default"/>
      </w:rPr>
    </w:lvl>
    <w:lvl w:ilvl="1" w:tplc="9E82502C">
      <w:start w:val="1"/>
      <w:numFmt w:val="bullet"/>
      <w:lvlText w:val="o"/>
      <w:lvlJc w:val="left"/>
      <w:pPr>
        <w:ind w:left="1440" w:hanging="360"/>
      </w:pPr>
      <w:rPr>
        <w:rFonts w:ascii="Courier New" w:hAnsi="Courier New" w:hint="default"/>
      </w:rPr>
    </w:lvl>
    <w:lvl w:ilvl="2" w:tplc="2370FF7E">
      <w:start w:val="1"/>
      <w:numFmt w:val="bullet"/>
      <w:lvlText w:val=""/>
      <w:lvlJc w:val="left"/>
      <w:pPr>
        <w:ind w:left="2160" w:hanging="360"/>
      </w:pPr>
      <w:rPr>
        <w:rFonts w:ascii="Wingdings" w:hAnsi="Wingdings" w:hint="default"/>
      </w:rPr>
    </w:lvl>
    <w:lvl w:ilvl="3" w:tplc="14961F2A">
      <w:start w:val="1"/>
      <w:numFmt w:val="bullet"/>
      <w:lvlText w:val=""/>
      <w:lvlJc w:val="left"/>
      <w:pPr>
        <w:ind w:left="2880" w:hanging="360"/>
      </w:pPr>
      <w:rPr>
        <w:rFonts w:ascii="Symbol" w:hAnsi="Symbol" w:hint="default"/>
      </w:rPr>
    </w:lvl>
    <w:lvl w:ilvl="4" w:tplc="F8427E8C">
      <w:start w:val="1"/>
      <w:numFmt w:val="bullet"/>
      <w:lvlText w:val="o"/>
      <w:lvlJc w:val="left"/>
      <w:pPr>
        <w:ind w:left="3600" w:hanging="360"/>
      </w:pPr>
      <w:rPr>
        <w:rFonts w:ascii="Courier New" w:hAnsi="Courier New" w:hint="default"/>
      </w:rPr>
    </w:lvl>
    <w:lvl w:ilvl="5" w:tplc="5560AF72">
      <w:start w:val="1"/>
      <w:numFmt w:val="bullet"/>
      <w:lvlText w:val=""/>
      <w:lvlJc w:val="left"/>
      <w:pPr>
        <w:ind w:left="4320" w:hanging="360"/>
      </w:pPr>
      <w:rPr>
        <w:rFonts w:ascii="Wingdings" w:hAnsi="Wingdings" w:hint="default"/>
      </w:rPr>
    </w:lvl>
    <w:lvl w:ilvl="6" w:tplc="5218CCAA">
      <w:start w:val="1"/>
      <w:numFmt w:val="bullet"/>
      <w:lvlText w:val=""/>
      <w:lvlJc w:val="left"/>
      <w:pPr>
        <w:ind w:left="5040" w:hanging="360"/>
      </w:pPr>
      <w:rPr>
        <w:rFonts w:ascii="Symbol" w:hAnsi="Symbol" w:hint="default"/>
      </w:rPr>
    </w:lvl>
    <w:lvl w:ilvl="7" w:tplc="44721816">
      <w:start w:val="1"/>
      <w:numFmt w:val="bullet"/>
      <w:lvlText w:val="o"/>
      <w:lvlJc w:val="left"/>
      <w:pPr>
        <w:ind w:left="5760" w:hanging="360"/>
      </w:pPr>
      <w:rPr>
        <w:rFonts w:ascii="Courier New" w:hAnsi="Courier New" w:hint="default"/>
      </w:rPr>
    </w:lvl>
    <w:lvl w:ilvl="8" w:tplc="6600A398">
      <w:start w:val="1"/>
      <w:numFmt w:val="bullet"/>
      <w:lvlText w:val=""/>
      <w:lvlJc w:val="left"/>
      <w:pPr>
        <w:ind w:left="6480" w:hanging="360"/>
      </w:pPr>
      <w:rPr>
        <w:rFonts w:ascii="Wingdings" w:hAnsi="Wingdings" w:hint="default"/>
      </w:rPr>
    </w:lvl>
  </w:abstractNum>
  <w:abstractNum w:abstractNumId="19"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DD3810"/>
    <w:multiLevelType w:val="hybridMultilevel"/>
    <w:tmpl w:val="EDA430D8"/>
    <w:lvl w:ilvl="0" w:tplc="57025B42">
      <w:start w:val="1"/>
      <w:numFmt w:val="decimal"/>
      <w:lvlText w:val="%1."/>
      <w:lvlJc w:val="left"/>
      <w:pPr>
        <w:ind w:left="720" w:hanging="360"/>
      </w:pPr>
    </w:lvl>
    <w:lvl w:ilvl="1" w:tplc="77F6BEA2">
      <w:start w:val="1"/>
      <w:numFmt w:val="lowerLetter"/>
      <w:lvlText w:val="%2."/>
      <w:lvlJc w:val="left"/>
      <w:pPr>
        <w:ind w:left="1440" w:hanging="360"/>
      </w:pPr>
    </w:lvl>
    <w:lvl w:ilvl="2" w:tplc="CCF8FF38">
      <w:start w:val="1"/>
      <w:numFmt w:val="lowerRoman"/>
      <w:lvlText w:val="%3."/>
      <w:lvlJc w:val="right"/>
      <w:pPr>
        <w:ind w:left="2160" w:hanging="180"/>
      </w:pPr>
    </w:lvl>
    <w:lvl w:ilvl="3" w:tplc="B71889C8">
      <w:start w:val="1"/>
      <w:numFmt w:val="decimal"/>
      <w:lvlText w:val="%4."/>
      <w:lvlJc w:val="left"/>
      <w:pPr>
        <w:ind w:left="2880" w:hanging="360"/>
      </w:pPr>
    </w:lvl>
    <w:lvl w:ilvl="4" w:tplc="6316A9CA">
      <w:start w:val="1"/>
      <w:numFmt w:val="lowerLetter"/>
      <w:lvlText w:val="%5."/>
      <w:lvlJc w:val="left"/>
      <w:pPr>
        <w:ind w:left="3600" w:hanging="360"/>
      </w:pPr>
    </w:lvl>
    <w:lvl w:ilvl="5" w:tplc="2A101D80">
      <w:start w:val="1"/>
      <w:numFmt w:val="lowerRoman"/>
      <w:lvlText w:val="%6."/>
      <w:lvlJc w:val="right"/>
      <w:pPr>
        <w:ind w:left="4320" w:hanging="180"/>
      </w:pPr>
    </w:lvl>
    <w:lvl w:ilvl="6" w:tplc="0B065A94">
      <w:start w:val="1"/>
      <w:numFmt w:val="decimal"/>
      <w:lvlText w:val="%7."/>
      <w:lvlJc w:val="left"/>
      <w:pPr>
        <w:ind w:left="5040" w:hanging="360"/>
      </w:pPr>
    </w:lvl>
    <w:lvl w:ilvl="7" w:tplc="39967C3E">
      <w:start w:val="1"/>
      <w:numFmt w:val="lowerLetter"/>
      <w:lvlText w:val="%8."/>
      <w:lvlJc w:val="left"/>
      <w:pPr>
        <w:ind w:left="5760" w:hanging="360"/>
      </w:pPr>
    </w:lvl>
    <w:lvl w:ilvl="8" w:tplc="D7A0BF76">
      <w:start w:val="1"/>
      <w:numFmt w:val="lowerRoman"/>
      <w:lvlText w:val="%9."/>
      <w:lvlJc w:val="right"/>
      <w:pPr>
        <w:ind w:left="6480" w:hanging="180"/>
      </w:pPr>
    </w:lvl>
  </w:abstractNum>
  <w:abstractNum w:abstractNumId="21" w15:restartNumberingAfterBreak="0">
    <w:nsid w:val="7F834FB0"/>
    <w:multiLevelType w:val="hybridMultilevel"/>
    <w:tmpl w:val="5BE8716E"/>
    <w:lvl w:ilvl="0" w:tplc="F7E6B790">
      <w:start w:val="1"/>
      <w:numFmt w:val="bullet"/>
      <w:lvlText w:val=""/>
      <w:lvlJc w:val="left"/>
      <w:pPr>
        <w:ind w:left="720" w:hanging="360"/>
      </w:pPr>
      <w:rPr>
        <w:rFonts w:ascii="Symbol" w:hAnsi="Symbol" w:hint="default"/>
      </w:rPr>
    </w:lvl>
    <w:lvl w:ilvl="1" w:tplc="ACBC2A0E">
      <w:start w:val="1"/>
      <w:numFmt w:val="bullet"/>
      <w:lvlText w:val="o"/>
      <w:lvlJc w:val="left"/>
      <w:pPr>
        <w:ind w:left="1440" w:hanging="360"/>
      </w:pPr>
      <w:rPr>
        <w:rFonts w:ascii="Courier New" w:hAnsi="Courier New" w:hint="default"/>
      </w:rPr>
    </w:lvl>
    <w:lvl w:ilvl="2" w:tplc="ADCA924C">
      <w:start w:val="1"/>
      <w:numFmt w:val="bullet"/>
      <w:lvlText w:val=""/>
      <w:lvlJc w:val="left"/>
      <w:pPr>
        <w:ind w:left="2160" w:hanging="360"/>
      </w:pPr>
      <w:rPr>
        <w:rFonts w:ascii="Wingdings" w:hAnsi="Wingdings" w:hint="default"/>
      </w:rPr>
    </w:lvl>
    <w:lvl w:ilvl="3" w:tplc="E52EA71C">
      <w:start w:val="1"/>
      <w:numFmt w:val="bullet"/>
      <w:lvlText w:val=""/>
      <w:lvlJc w:val="left"/>
      <w:pPr>
        <w:ind w:left="2880" w:hanging="360"/>
      </w:pPr>
      <w:rPr>
        <w:rFonts w:ascii="Symbol" w:hAnsi="Symbol" w:hint="default"/>
      </w:rPr>
    </w:lvl>
    <w:lvl w:ilvl="4" w:tplc="5D8E86C8">
      <w:start w:val="1"/>
      <w:numFmt w:val="bullet"/>
      <w:lvlText w:val="o"/>
      <w:lvlJc w:val="left"/>
      <w:pPr>
        <w:ind w:left="3600" w:hanging="360"/>
      </w:pPr>
      <w:rPr>
        <w:rFonts w:ascii="Courier New" w:hAnsi="Courier New" w:hint="default"/>
      </w:rPr>
    </w:lvl>
    <w:lvl w:ilvl="5" w:tplc="48BCC36A">
      <w:start w:val="1"/>
      <w:numFmt w:val="bullet"/>
      <w:lvlText w:val=""/>
      <w:lvlJc w:val="left"/>
      <w:pPr>
        <w:ind w:left="4320" w:hanging="360"/>
      </w:pPr>
      <w:rPr>
        <w:rFonts w:ascii="Wingdings" w:hAnsi="Wingdings" w:hint="default"/>
      </w:rPr>
    </w:lvl>
    <w:lvl w:ilvl="6" w:tplc="43EAD9C0">
      <w:start w:val="1"/>
      <w:numFmt w:val="bullet"/>
      <w:lvlText w:val=""/>
      <w:lvlJc w:val="left"/>
      <w:pPr>
        <w:ind w:left="5040" w:hanging="360"/>
      </w:pPr>
      <w:rPr>
        <w:rFonts w:ascii="Symbol" w:hAnsi="Symbol" w:hint="default"/>
      </w:rPr>
    </w:lvl>
    <w:lvl w:ilvl="7" w:tplc="48321A04">
      <w:start w:val="1"/>
      <w:numFmt w:val="bullet"/>
      <w:lvlText w:val="o"/>
      <w:lvlJc w:val="left"/>
      <w:pPr>
        <w:ind w:left="5760" w:hanging="360"/>
      </w:pPr>
      <w:rPr>
        <w:rFonts w:ascii="Courier New" w:hAnsi="Courier New" w:hint="default"/>
      </w:rPr>
    </w:lvl>
    <w:lvl w:ilvl="8" w:tplc="4E905E08">
      <w:start w:val="1"/>
      <w:numFmt w:val="bullet"/>
      <w:lvlText w:val=""/>
      <w:lvlJc w:val="left"/>
      <w:pPr>
        <w:ind w:left="6480" w:hanging="360"/>
      </w:pPr>
      <w:rPr>
        <w:rFonts w:ascii="Wingdings" w:hAnsi="Wingdings" w:hint="default"/>
      </w:rPr>
    </w:lvl>
  </w:abstractNum>
  <w:abstractNum w:abstractNumId="22" w15:restartNumberingAfterBreak="0">
    <w:nsid w:val="7FEBDF16"/>
    <w:multiLevelType w:val="hybridMultilevel"/>
    <w:tmpl w:val="B3204330"/>
    <w:lvl w:ilvl="0" w:tplc="DE0ADACA">
      <w:start w:val="1"/>
      <w:numFmt w:val="bullet"/>
      <w:lvlText w:val=""/>
      <w:lvlJc w:val="left"/>
      <w:pPr>
        <w:ind w:left="720" w:hanging="360"/>
      </w:pPr>
      <w:rPr>
        <w:rFonts w:ascii="Symbol" w:hAnsi="Symbol" w:hint="default"/>
      </w:rPr>
    </w:lvl>
    <w:lvl w:ilvl="1" w:tplc="FD62217E">
      <w:start w:val="1"/>
      <w:numFmt w:val="bullet"/>
      <w:lvlText w:val="o"/>
      <w:lvlJc w:val="left"/>
      <w:pPr>
        <w:ind w:left="1440" w:hanging="360"/>
      </w:pPr>
      <w:rPr>
        <w:rFonts w:ascii="Courier New" w:hAnsi="Courier New" w:hint="default"/>
      </w:rPr>
    </w:lvl>
    <w:lvl w:ilvl="2" w:tplc="615457EE">
      <w:start w:val="1"/>
      <w:numFmt w:val="bullet"/>
      <w:lvlText w:val=""/>
      <w:lvlJc w:val="left"/>
      <w:pPr>
        <w:ind w:left="2160" w:hanging="360"/>
      </w:pPr>
      <w:rPr>
        <w:rFonts w:ascii="Wingdings" w:hAnsi="Wingdings" w:hint="default"/>
      </w:rPr>
    </w:lvl>
    <w:lvl w:ilvl="3" w:tplc="DC4ABA3C">
      <w:start w:val="1"/>
      <w:numFmt w:val="bullet"/>
      <w:lvlText w:val=""/>
      <w:lvlJc w:val="left"/>
      <w:pPr>
        <w:ind w:left="2880" w:hanging="360"/>
      </w:pPr>
      <w:rPr>
        <w:rFonts w:ascii="Symbol" w:hAnsi="Symbol" w:hint="default"/>
      </w:rPr>
    </w:lvl>
    <w:lvl w:ilvl="4" w:tplc="0B808E38">
      <w:start w:val="1"/>
      <w:numFmt w:val="bullet"/>
      <w:lvlText w:val="o"/>
      <w:lvlJc w:val="left"/>
      <w:pPr>
        <w:ind w:left="3600" w:hanging="360"/>
      </w:pPr>
      <w:rPr>
        <w:rFonts w:ascii="Courier New" w:hAnsi="Courier New" w:hint="default"/>
      </w:rPr>
    </w:lvl>
    <w:lvl w:ilvl="5" w:tplc="913E8DF8">
      <w:start w:val="1"/>
      <w:numFmt w:val="bullet"/>
      <w:lvlText w:val=""/>
      <w:lvlJc w:val="left"/>
      <w:pPr>
        <w:ind w:left="4320" w:hanging="360"/>
      </w:pPr>
      <w:rPr>
        <w:rFonts w:ascii="Wingdings" w:hAnsi="Wingdings" w:hint="default"/>
      </w:rPr>
    </w:lvl>
    <w:lvl w:ilvl="6" w:tplc="C84231B0">
      <w:start w:val="1"/>
      <w:numFmt w:val="bullet"/>
      <w:lvlText w:val=""/>
      <w:lvlJc w:val="left"/>
      <w:pPr>
        <w:ind w:left="5040" w:hanging="360"/>
      </w:pPr>
      <w:rPr>
        <w:rFonts w:ascii="Symbol" w:hAnsi="Symbol" w:hint="default"/>
      </w:rPr>
    </w:lvl>
    <w:lvl w:ilvl="7" w:tplc="99389EAC">
      <w:start w:val="1"/>
      <w:numFmt w:val="bullet"/>
      <w:lvlText w:val="o"/>
      <w:lvlJc w:val="left"/>
      <w:pPr>
        <w:ind w:left="5760" w:hanging="360"/>
      </w:pPr>
      <w:rPr>
        <w:rFonts w:ascii="Courier New" w:hAnsi="Courier New" w:hint="default"/>
      </w:rPr>
    </w:lvl>
    <w:lvl w:ilvl="8" w:tplc="B5AE607C">
      <w:start w:val="1"/>
      <w:numFmt w:val="bullet"/>
      <w:lvlText w:val=""/>
      <w:lvlJc w:val="left"/>
      <w:pPr>
        <w:ind w:left="6480" w:hanging="360"/>
      </w:pPr>
      <w:rPr>
        <w:rFonts w:ascii="Wingdings" w:hAnsi="Wingdings" w:hint="default"/>
      </w:rPr>
    </w:lvl>
  </w:abstractNum>
  <w:num w:numId="1" w16cid:durableId="537814564">
    <w:abstractNumId w:val="4"/>
  </w:num>
  <w:num w:numId="2" w16cid:durableId="500437244">
    <w:abstractNumId w:val="5"/>
  </w:num>
  <w:num w:numId="3" w16cid:durableId="322440484">
    <w:abstractNumId w:val="0"/>
  </w:num>
  <w:num w:numId="4" w16cid:durableId="1088691549">
    <w:abstractNumId w:val="17"/>
  </w:num>
  <w:num w:numId="5" w16cid:durableId="725420443">
    <w:abstractNumId w:val="11"/>
  </w:num>
  <w:num w:numId="6" w16cid:durableId="809901294">
    <w:abstractNumId w:val="18"/>
  </w:num>
  <w:num w:numId="7" w16cid:durableId="898203543">
    <w:abstractNumId w:val="10"/>
  </w:num>
  <w:num w:numId="8" w16cid:durableId="332949371">
    <w:abstractNumId w:val="20"/>
  </w:num>
  <w:num w:numId="9" w16cid:durableId="901720843">
    <w:abstractNumId w:val="7"/>
  </w:num>
  <w:num w:numId="10" w16cid:durableId="542210402">
    <w:abstractNumId w:val="14"/>
  </w:num>
  <w:num w:numId="11" w16cid:durableId="507597061">
    <w:abstractNumId w:val="21"/>
  </w:num>
  <w:num w:numId="12" w16cid:durableId="972174257">
    <w:abstractNumId w:val="1"/>
  </w:num>
  <w:num w:numId="13" w16cid:durableId="40135470">
    <w:abstractNumId w:val="2"/>
  </w:num>
  <w:num w:numId="14" w16cid:durableId="1746801035">
    <w:abstractNumId w:val="12"/>
  </w:num>
  <w:num w:numId="15" w16cid:durableId="1613321008">
    <w:abstractNumId w:val="9"/>
  </w:num>
  <w:num w:numId="16" w16cid:durableId="1906060365">
    <w:abstractNumId w:val="16"/>
  </w:num>
  <w:num w:numId="17" w16cid:durableId="1228882733">
    <w:abstractNumId w:val="6"/>
  </w:num>
  <w:num w:numId="18" w16cid:durableId="1984385031">
    <w:abstractNumId w:val="13"/>
  </w:num>
  <w:num w:numId="19" w16cid:durableId="551843171">
    <w:abstractNumId w:val="22"/>
  </w:num>
  <w:num w:numId="20" w16cid:durableId="1641112451">
    <w:abstractNumId w:val="19"/>
  </w:num>
  <w:num w:numId="21" w16cid:durableId="1809010279">
    <w:abstractNumId w:val="3"/>
  </w:num>
  <w:num w:numId="22" w16cid:durableId="1009941494">
    <w:abstractNumId w:val="15"/>
  </w:num>
  <w:num w:numId="23" w16cid:durableId="1602184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1C012D"/>
    <w:rsid w:val="003E78B7"/>
    <w:rsid w:val="00636F88"/>
    <w:rsid w:val="006660D5"/>
    <w:rsid w:val="00684AFB"/>
    <w:rsid w:val="007A6BC4"/>
    <w:rsid w:val="0098224F"/>
    <w:rsid w:val="00A515CE"/>
    <w:rsid w:val="00AB4538"/>
    <w:rsid w:val="00AC7BA0"/>
    <w:rsid w:val="00B85BE3"/>
    <w:rsid w:val="00C07E9A"/>
    <w:rsid w:val="00C828D3"/>
    <w:rsid w:val="00EA0A50"/>
    <w:rsid w:val="143F9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lyyears.buckscc.gov.uk/media/53567/210108-jf-safeguarding-guidance-new-templa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419604/What_to_do_if_you_re_worried_a_child_is_being_abuse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42454/Working_together_to_safeguard_children_inter_agency_guidance.pdf" TargetMode="External"/><Relationship Id="rId11" Type="http://schemas.openxmlformats.org/officeDocument/2006/relationships/hyperlink" Target="mailto:counter.extremism@education.gsi.gov.uk" TargetMode="External"/><Relationship Id="rId5" Type="http://schemas.openxmlformats.org/officeDocument/2006/relationships/image" Target="media/image1.png"/><Relationship Id="rId10" Type="http://schemas.openxmlformats.org/officeDocument/2006/relationships/hyperlink" Target="http://www.education.gov.uk/" TargetMode="External"/><Relationship Id="rId4" Type="http://schemas.openxmlformats.org/officeDocument/2006/relationships/webSettings" Target="webSettings.xml"/><Relationship Id="rId9" Type="http://schemas.openxmlformats.org/officeDocument/2006/relationships/hyperlink" Target="https://www.buckssafeguarding.org.uk/childrenpartnership/professionals/continuum-of-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3792</Words>
  <Characters>21616</Characters>
  <Application>Microsoft Office Word</Application>
  <DocSecurity>0</DocSecurity>
  <Lines>180</Lines>
  <Paragraphs>50</Paragraphs>
  <ScaleCrop>false</ScaleCrop>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5</cp:revision>
  <cp:lastPrinted>2023-10-16T14:07:00Z</cp:lastPrinted>
  <dcterms:created xsi:type="dcterms:W3CDTF">2023-07-19T09:42:00Z</dcterms:created>
  <dcterms:modified xsi:type="dcterms:W3CDTF">2023-10-30T08:52:00Z</dcterms:modified>
</cp:coreProperties>
</file>